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A8" w:rsidRDefault="00BE4747" w:rsidP="00EB72A8">
      <w:pPr>
        <w:spacing w:line="220" w:lineRule="atLeast"/>
        <w:jc w:val="center"/>
        <w:rPr>
          <w:rFonts w:ascii="黑体" w:eastAsia="黑体" w:hAnsi="黑体"/>
          <w:sz w:val="44"/>
          <w:szCs w:val="44"/>
        </w:rPr>
      </w:pPr>
      <w:r w:rsidRPr="00C16397">
        <w:rPr>
          <w:rFonts w:ascii="黑体" w:eastAsia="黑体" w:hAnsi="黑体" w:hint="eastAsia"/>
          <w:sz w:val="44"/>
          <w:szCs w:val="44"/>
        </w:rPr>
        <w:t>临沧市人民医院青华医院基建档案归档整理及数字化服务采购</w:t>
      </w:r>
      <w:r w:rsidR="005929E5" w:rsidRPr="00C16397">
        <w:rPr>
          <w:rFonts w:ascii="黑体" w:eastAsia="黑体" w:hAnsi="黑体" w:hint="eastAsia"/>
          <w:sz w:val="44"/>
          <w:szCs w:val="44"/>
        </w:rPr>
        <w:t>项目</w:t>
      </w:r>
      <w:r w:rsidRPr="00C16397">
        <w:rPr>
          <w:rFonts w:ascii="黑体" w:eastAsia="黑体" w:hAnsi="黑体" w:hint="eastAsia"/>
          <w:sz w:val="44"/>
          <w:szCs w:val="44"/>
        </w:rPr>
        <w:t>竞争性</w:t>
      </w:r>
    </w:p>
    <w:p w:rsidR="004358AB" w:rsidRPr="00C16397" w:rsidRDefault="00BE4747" w:rsidP="00EB72A8">
      <w:pPr>
        <w:spacing w:line="220" w:lineRule="atLeast"/>
        <w:jc w:val="center"/>
        <w:rPr>
          <w:rFonts w:ascii="黑体" w:eastAsia="黑体" w:hAnsi="黑体"/>
          <w:sz w:val="44"/>
          <w:szCs w:val="44"/>
        </w:rPr>
      </w:pPr>
      <w:r w:rsidRPr="00C16397">
        <w:rPr>
          <w:rFonts w:ascii="黑体" w:eastAsia="黑体" w:hAnsi="黑体" w:hint="eastAsia"/>
          <w:sz w:val="44"/>
          <w:szCs w:val="44"/>
        </w:rPr>
        <w:t>谈判公告</w:t>
      </w:r>
      <w:r w:rsidR="00EB72A8">
        <w:rPr>
          <w:rFonts w:ascii="黑体" w:eastAsia="黑体" w:hAnsi="黑体" w:hint="eastAsia"/>
          <w:sz w:val="44"/>
          <w:szCs w:val="44"/>
        </w:rPr>
        <w:t>（第二次）</w:t>
      </w:r>
    </w:p>
    <w:p w:rsidR="00C16397" w:rsidRDefault="00C16397" w:rsidP="0009320D">
      <w:pPr>
        <w:spacing w:after="0" w:line="220" w:lineRule="atLeast"/>
        <w:ind w:firstLineChars="200" w:firstLine="640"/>
        <w:jc w:val="both"/>
        <w:rPr>
          <w:rFonts w:ascii="仿宋_GB2312" w:eastAsia="仿宋_GB2312"/>
          <w:sz w:val="32"/>
          <w:szCs w:val="32"/>
        </w:rPr>
      </w:pPr>
    </w:p>
    <w:p w:rsidR="005929E5" w:rsidRPr="00C16397" w:rsidRDefault="005929E5" w:rsidP="0009320D">
      <w:pPr>
        <w:spacing w:after="0" w:line="220" w:lineRule="atLeast"/>
        <w:ind w:firstLineChars="200" w:firstLine="640"/>
        <w:jc w:val="both"/>
        <w:rPr>
          <w:rFonts w:ascii="仿宋_GB2312" w:eastAsia="仿宋_GB2312"/>
          <w:sz w:val="32"/>
          <w:szCs w:val="32"/>
        </w:rPr>
      </w:pPr>
      <w:r w:rsidRPr="00C16397">
        <w:rPr>
          <w:rFonts w:ascii="仿宋_GB2312" w:eastAsia="仿宋_GB2312" w:hint="eastAsia"/>
          <w:sz w:val="32"/>
          <w:szCs w:val="32"/>
        </w:rPr>
        <w:t>根据《国家档案局国家发展和改革委员会关于印发重大建设项目档案验收办法的通知》(档发【2006]2号)要求，按照2024年临沧市人民医院(青华医院)审计报告整改要求，拟对青华医院建设项目基建档案归档整理及数字化进行外包服务。</w:t>
      </w:r>
      <w:r w:rsidRPr="00C16397">
        <w:rPr>
          <w:rFonts w:ascii="仿宋_GB2312" w:eastAsia="仿宋_GB2312" w:hint="eastAsia"/>
          <w:color w:val="000000"/>
          <w:sz w:val="32"/>
          <w:szCs w:val="32"/>
          <w:shd w:val="clear" w:color="auto" w:fill="FFFFFF"/>
        </w:rPr>
        <w:t>现诚邀具备履约能力及相关资质的优质机构参加竞争性谈判比选。</w:t>
      </w:r>
    </w:p>
    <w:p w:rsidR="00BE4747" w:rsidRPr="00C16397" w:rsidRDefault="00BE4747" w:rsidP="00C258F7">
      <w:pPr>
        <w:pStyle w:val="a3"/>
        <w:numPr>
          <w:ilvl w:val="0"/>
          <w:numId w:val="1"/>
        </w:numPr>
        <w:spacing w:after="0" w:line="220" w:lineRule="atLeast"/>
        <w:ind w:firstLineChars="0" w:hanging="153"/>
        <w:rPr>
          <w:rFonts w:ascii="仿宋_GB2312" w:eastAsia="仿宋_GB2312"/>
          <w:b/>
          <w:sz w:val="32"/>
          <w:szCs w:val="32"/>
        </w:rPr>
      </w:pPr>
      <w:r w:rsidRPr="00C16397">
        <w:rPr>
          <w:rFonts w:ascii="仿宋_GB2312" w:eastAsia="仿宋_GB2312" w:hint="eastAsia"/>
          <w:b/>
          <w:sz w:val="32"/>
          <w:szCs w:val="32"/>
        </w:rPr>
        <w:t>项目基本情况</w:t>
      </w:r>
    </w:p>
    <w:p w:rsidR="005929E5" w:rsidRPr="00C16397" w:rsidRDefault="005929E5" w:rsidP="0009320D">
      <w:pPr>
        <w:spacing w:after="0" w:line="220" w:lineRule="atLeast"/>
        <w:ind w:firstLineChars="190" w:firstLine="608"/>
        <w:rPr>
          <w:rFonts w:ascii="仿宋_GB2312" w:eastAsia="仿宋_GB2312"/>
          <w:sz w:val="32"/>
          <w:szCs w:val="32"/>
        </w:rPr>
      </w:pPr>
      <w:r w:rsidRPr="00C16397">
        <w:rPr>
          <w:rFonts w:ascii="仿宋_GB2312" w:eastAsia="仿宋_GB2312" w:hint="eastAsia"/>
          <w:sz w:val="32"/>
          <w:szCs w:val="32"/>
        </w:rPr>
        <w:t>青华医院建设项目档案资料管理不规范,档案资料未分类别、未编制卷宗号、资料信息未录入电脑，随意存放，存在安全隐患问题。在工程决算审计过程中，就因档案资料缺失等原因延期，项目资料管理人员因换岗，在工作交接过程中没有将档案资料规范移交，经核实，青华医院建设项目没有经档案部门专项验收，纸质档案缺失，数据未上档案系统。</w:t>
      </w:r>
    </w:p>
    <w:p w:rsidR="005929E5" w:rsidRPr="00C16397" w:rsidRDefault="005929E5" w:rsidP="00C258F7">
      <w:pPr>
        <w:pStyle w:val="a3"/>
        <w:numPr>
          <w:ilvl w:val="0"/>
          <w:numId w:val="1"/>
        </w:numPr>
        <w:spacing w:after="0" w:line="220" w:lineRule="atLeast"/>
        <w:ind w:firstLineChars="0" w:hanging="153"/>
        <w:rPr>
          <w:rFonts w:ascii="仿宋_GB2312" w:eastAsia="仿宋_GB2312"/>
          <w:b/>
          <w:sz w:val="32"/>
          <w:szCs w:val="32"/>
        </w:rPr>
      </w:pPr>
      <w:r w:rsidRPr="00C16397">
        <w:rPr>
          <w:rFonts w:ascii="仿宋_GB2312" w:eastAsia="仿宋_GB2312" w:hint="eastAsia"/>
          <w:b/>
          <w:sz w:val="32"/>
          <w:szCs w:val="32"/>
        </w:rPr>
        <w:t>项目预算</w:t>
      </w:r>
    </w:p>
    <w:p w:rsidR="005929E5"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 xml:space="preserve"> 采购预算经费：190000.00元。包含税费、相关部门验收并出具合格结论等全部费用</w:t>
      </w:r>
      <w:r w:rsidR="00D75E76" w:rsidRPr="00C16397">
        <w:rPr>
          <w:rFonts w:ascii="仿宋_GB2312" w:eastAsia="仿宋_GB2312" w:hint="eastAsia"/>
          <w:sz w:val="32"/>
          <w:szCs w:val="32"/>
        </w:rPr>
        <w:t>（包干价）</w:t>
      </w:r>
      <w:r w:rsidRPr="00C16397">
        <w:rPr>
          <w:rFonts w:ascii="仿宋_GB2312" w:eastAsia="仿宋_GB2312" w:hint="eastAsia"/>
          <w:sz w:val="32"/>
          <w:szCs w:val="32"/>
        </w:rPr>
        <w:t>。</w:t>
      </w:r>
    </w:p>
    <w:p w:rsidR="004C741F" w:rsidRPr="00C16397" w:rsidRDefault="004C741F" w:rsidP="00C258F7">
      <w:pPr>
        <w:pStyle w:val="a3"/>
        <w:numPr>
          <w:ilvl w:val="0"/>
          <w:numId w:val="1"/>
        </w:numPr>
        <w:spacing w:after="0" w:line="220" w:lineRule="atLeast"/>
        <w:ind w:firstLineChars="0" w:hanging="153"/>
        <w:rPr>
          <w:rFonts w:ascii="仿宋_GB2312" w:eastAsia="仿宋_GB2312"/>
          <w:b/>
          <w:sz w:val="32"/>
          <w:szCs w:val="32"/>
        </w:rPr>
      </w:pPr>
      <w:r w:rsidRPr="00C16397">
        <w:rPr>
          <w:rFonts w:ascii="仿宋_GB2312" w:eastAsia="仿宋_GB2312" w:hint="eastAsia"/>
          <w:b/>
          <w:sz w:val="32"/>
          <w:szCs w:val="32"/>
        </w:rPr>
        <w:t>服务内容</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(一)竣工资料预估2700盒,删除多套副本部份后约2100盒。</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1.未归档整理部份估计装盒数400盒:按照行业标准，鉴定分类、排序编目、目录录入、目录打印、档案盒打印、档案入库。</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2.建投移交成盒部份 1700盒(未按照档案标准整理排序，需二次处理):按照行业标准、检查、整理、排序、编目、目录录入、目录打印、档案入库。</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lastRenderedPageBreak/>
        <w:t>3.原文扫描约 20 万页，其中:未扫描92500页(不含图纸)，主要涉及按照行业标准原文扫描、图像优化、原文合并、原文挂接、质检备份。已扫描(需二次处理)113450页:按照行业标准原文扫描的检查核对、图像优化、原文合并、原文挂接、质检备份。</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(二)档案卷内目录按照顺序录入到临沧市人民医院档案室</w:t>
      </w:r>
      <w:r w:rsidR="0009320D" w:rsidRPr="00C16397">
        <w:rPr>
          <w:rFonts w:ascii="仿宋_GB2312" w:eastAsia="仿宋_GB2312" w:hint="eastAsia"/>
          <w:sz w:val="32"/>
          <w:szCs w:val="32"/>
        </w:rPr>
        <w:t>的紫光档案管理系统，</w:t>
      </w:r>
      <w:r w:rsidRPr="00C16397">
        <w:rPr>
          <w:rFonts w:ascii="仿宋_GB2312" w:eastAsia="仿宋_GB2312" w:hint="eastAsia"/>
          <w:sz w:val="32"/>
          <w:szCs w:val="32"/>
        </w:rPr>
        <w:t>原文扫描（PDF格式）同步导入系统。</w:t>
      </w:r>
    </w:p>
    <w:p w:rsidR="004C741F" w:rsidRPr="00C16397" w:rsidRDefault="004C741F" w:rsidP="0009320D">
      <w:pPr>
        <w:spacing w:after="0" w:line="220" w:lineRule="atLeast"/>
        <w:ind w:firstLineChars="200" w:firstLine="640"/>
        <w:rPr>
          <w:rFonts w:ascii="仿宋_GB2312" w:eastAsia="仿宋_GB2312"/>
          <w:sz w:val="32"/>
          <w:szCs w:val="32"/>
        </w:rPr>
      </w:pPr>
      <w:r w:rsidRPr="00C16397">
        <w:rPr>
          <w:rFonts w:ascii="仿宋_GB2312" w:eastAsia="仿宋_GB2312" w:hint="eastAsia"/>
          <w:sz w:val="32"/>
          <w:szCs w:val="32"/>
        </w:rPr>
        <w:t>(三)配合医院按标准完成青华医院基建档案验收，并取得档案部门验收合格结论。</w:t>
      </w:r>
    </w:p>
    <w:p w:rsidR="0009320D" w:rsidRPr="00C16397" w:rsidRDefault="0009320D" w:rsidP="00413944">
      <w:pPr>
        <w:pStyle w:val="a3"/>
        <w:numPr>
          <w:ilvl w:val="0"/>
          <w:numId w:val="1"/>
        </w:numPr>
        <w:spacing w:after="0" w:line="220" w:lineRule="atLeast"/>
        <w:ind w:left="0" w:firstLineChars="220" w:firstLine="707"/>
        <w:rPr>
          <w:rFonts w:ascii="仿宋_GB2312" w:eastAsia="仿宋_GB2312"/>
          <w:b/>
          <w:sz w:val="32"/>
          <w:szCs w:val="32"/>
        </w:rPr>
      </w:pPr>
      <w:r w:rsidRPr="00C16397">
        <w:rPr>
          <w:rFonts w:ascii="仿宋_GB2312" w:eastAsia="仿宋_GB2312" w:hint="eastAsia"/>
          <w:b/>
          <w:sz w:val="32"/>
          <w:szCs w:val="32"/>
        </w:rPr>
        <w:t>服务要求</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（一）</w:t>
      </w:r>
      <w:r w:rsidRPr="00C16397">
        <w:rPr>
          <w:rFonts w:eastAsia="仿宋_GB2312" w:hint="eastAsia"/>
          <w:color w:val="000000"/>
          <w:sz w:val="32"/>
          <w:szCs w:val="32"/>
        </w:rPr>
        <w:t> </w:t>
      </w:r>
      <w:r w:rsidRPr="00C16397">
        <w:rPr>
          <w:rFonts w:ascii="仿宋_GB2312" w:eastAsia="仿宋_GB2312" w:hint="eastAsia"/>
          <w:color w:val="000000"/>
          <w:sz w:val="32"/>
          <w:szCs w:val="32"/>
        </w:rPr>
        <w:t>符合《中华人民共和国政府采购法》第二十二条的规定：</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1、具有独立承担民事责任的能力；</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2、具有良好的商业信誉和健全的财务会计制度；</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3、具有履行合同所必需的设备和专业技术能力；</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4、有依法缴纳税收和社会保障资金的良好记录；</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5、依法成立并有效存续的企业法人，无不良信用记录。</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6、参加政府采购活动前三年内，在经营活动中没有重大违法记录；</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7、法律、行政法规规定的其他条件。</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（二）  服务机构要具有独立法人资格，具备有效的营业执照，具有承担本项目的能力，从事过基建档案的归档整理及数字化工作。</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（三）  服务时限要求：要求6个月完成相关档案的归档整理及数字化，达到档案部门的验收标准，起始时间以合同签订时间为准。</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（四）  人员数量及资质要求：服务机构需派驻不少于6人的工作人员，且具有档案专业初级及以上职称。</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（五）  特殊资质要求：服务机构需持有保密局涉密档案服务资质和在云南省档案局备案有关证明材料。</w:t>
      </w:r>
    </w:p>
    <w:p w:rsidR="0009320D" w:rsidRPr="00C16397" w:rsidRDefault="0009320D"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（六）  其它要求：</w:t>
      </w:r>
      <w:r w:rsidR="009A1DBF" w:rsidRPr="00C16397">
        <w:rPr>
          <w:rFonts w:ascii="仿宋_GB2312" w:eastAsia="仿宋_GB2312" w:hint="eastAsia"/>
          <w:color w:val="000000"/>
          <w:sz w:val="32"/>
          <w:szCs w:val="32"/>
        </w:rPr>
        <w:t>服务机构需配备此次项目所需的档案盒及硬盘，并自备办公设备和办公耗材。</w:t>
      </w:r>
    </w:p>
    <w:p w:rsidR="007F4670" w:rsidRPr="00C16397" w:rsidRDefault="007F4670" w:rsidP="00413944">
      <w:pPr>
        <w:pStyle w:val="a3"/>
        <w:numPr>
          <w:ilvl w:val="0"/>
          <w:numId w:val="1"/>
        </w:numPr>
        <w:spacing w:after="0" w:line="220" w:lineRule="atLeast"/>
        <w:ind w:left="0" w:firstLineChars="220" w:firstLine="707"/>
        <w:rPr>
          <w:rFonts w:ascii="仿宋_GB2312" w:eastAsia="仿宋_GB2312"/>
          <w:b/>
          <w:sz w:val="32"/>
          <w:szCs w:val="32"/>
        </w:rPr>
      </w:pPr>
      <w:r w:rsidRPr="00C16397">
        <w:rPr>
          <w:rFonts w:ascii="仿宋_GB2312" w:eastAsia="仿宋_GB2312" w:hint="eastAsia"/>
          <w:b/>
          <w:sz w:val="32"/>
          <w:szCs w:val="32"/>
        </w:rPr>
        <w:lastRenderedPageBreak/>
        <w:t>建设工程文件归档编制要求</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(一)全宗号:325-QHYY-01-001(全宗号-项目代号-分类号-案卷号);</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(二)项目代号:QHYY(即青华医院首位字母，固定不变);</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(三)分类号:01--19(按项目实施情况进行分类，采用两位阿拉伯数字编写)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具体分类如下:</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01--</w:t>
      </w:r>
      <w:r w:rsidR="00FE0ABE" w:rsidRPr="00C16397">
        <w:rPr>
          <w:rFonts w:ascii="仿宋_GB2312" w:eastAsia="仿宋_GB2312" w:hint="eastAsia"/>
          <w:color w:val="000000"/>
          <w:sz w:val="32"/>
          <w:szCs w:val="32"/>
        </w:rPr>
        <w:t>代表项目“前期工作、项目建设单位管理、项目代</w:t>
      </w:r>
      <w:r w:rsidRPr="00C16397">
        <w:rPr>
          <w:rFonts w:ascii="仿宋_GB2312" w:eastAsia="仿宋_GB2312" w:hint="eastAsia"/>
          <w:color w:val="000000"/>
          <w:sz w:val="32"/>
          <w:szCs w:val="32"/>
        </w:rPr>
        <w:t>建单位管理”档案;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02一一代表项目“勘察设计”工程档案;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03-一代表项目“造价”工程档案;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04--代表项目“监理”档案;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05--代表项目“地下室”工程档案;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06--代表项目“门诊楼”工程档案;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07-一代表项目“医技综合楼”工程档案;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08-一代表项目“内科住院楼”工程档案;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09-一代表项目“外科住院楼”工程档案;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10-一代表项目“后勤楼”工程档案;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11-一代表项目“附属工程”工程档案，其中包括“洗衣房、工具房、太平间”、制氧机房、垃圾站、污水处理机房及洗车间;</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12一一代表项目“室外工程”工程档案，其中包括室外道路、室外给排水工程、室外园林绿化、室外照明工程;</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13一一代表项目“竣工图”工程档案，其中包括建筑竣工图、结构竣工图、装饰装修竣工图、给排水与采暖竣工图、建筑电气竣工图、通风与空调竣工图、电梯竣工图、智能建筑竣工图、消防竣工图、人防工程竣工图、室外工程竣工图;</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14-一代表项目“竣工验收”工程档案，其中包括工程概况表、单位工程质量验收记录、工程竣工验收报告、工程竣工报告、监理单位工程质量评估报告、勘察单位工程质量评估报告、设计单位工程质量评估报告等;</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15-一代表项目“高压供电系统项目工程”工程档案;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lastRenderedPageBreak/>
        <w:t>16-一代表项目“中心供氧和吸引系统工程”工程档案;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17-一代表项目“净化工程及配套设施项目工程”工程档案;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18一一代表项目“防辐射系统项目工程”工程档案;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19一一代表项目“医疗业务配套设施(医疗家具)采购项目工程”工程档案;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20--代表项目“工程结算审计一审资料”工程档案;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21-一代表项目“工程决算审计终审资料”工程档案;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(四) 案卷号:001(采用三位阿拉伯数字编写)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1.分类号 05--11均按以下分部工程顺序进行编号:地基与基础-一主体结构一一建筑装饰装修--建筑屋面-一建筑给排水及采暖一一建筑电气一一智能建筑一一通风与空调一一电梯一一建筑节能一一人防工程;</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2.分类号 12 按以下分部工程顺序进行编号:室外建筑环境(附属建筑、室外环境)一一室外安装(给排水与采暖、电气)。</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(五)案卷封皮填写说明:</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1.正面:</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档号一-参照以上示例顺序填写;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案卷题名一一填写“临沧市人民医院青华医院+分类号+本案卷内重要档案名称”(可多个填写);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立卷单位一一填写本案卷编写单位;</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起止日期一一采用大写日期填写，参照此示例“二</w:t>
      </w:r>
      <w:r w:rsidRPr="00C16397">
        <w:rPr>
          <w:rFonts w:ascii="仿宋_GB2312" w:hint="eastAsia"/>
          <w:color w:val="000000"/>
          <w:sz w:val="32"/>
          <w:szCs w:val="32"/>
        </w:rPr>
        <w:t>〇</w:t>
      </w:r>
      <w:r w:rsidRPr="00C16397">
        <w:rPr>
          <w:rFonts w:ascii="仿宋_GB2312" w:eastAsia="仿宋_GB2312" w:hAnsi="仿宋_GB2312" w:cs="仿宋_GB2312" w:hint="eastAsia"/>
          <w:color w:val="000000"/>
          <w:sz w:val="32"/>
          <w:szCs w:val="32"/>
        </w:rPr>
        <w:t>一二年</w:t>
      </w:r>
      <w:r w:rsidRPr="00C16397">
        <w:rPr>
          <w:rFonts w:ascii="仿宋_GB2312" w:eastAsia="仿宋_GB2312" w:hint="eastAsia"/>
          <w:color w:val="000000"/>
          <w:sz w:val="32"/>
          <w:szCs w:val="32"/>
        </w:rPr>
        <w:t>七月一一二0一五年十二月”;</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保管期限一-参照“表A.1国家重大建设项目文件归档范围和保管期限表”选择永久或长期或短期填写。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2.侧立面:</w:t>
      </w:r>
    </w:p>
    <w:p w:rsidR="00FE0ABE" w:rsidRPr="00C16397" w:rsidRDefault="00FE0ABE"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保管期限一-参照“表A.1国家重大建设项目文件归档范围和保管期限表”选择永久或长期或短期填写。</w:t>
      </w:r>
    </w:p>
    <w:p w:rsidR="00FE0ABE" w:rsidRPr="00C16397" w:rsidRDefault="00FE0ABE"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档号一一参照以上示例顺序填写;</w:t>
      </w:r>
    </w:p>
    <w:p w:rsidR="00FE0ABE" w:rsidRPr="00C16397" w:rsidRDefault="00FE0ABE"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案卷题名一一填写“临沧市人民医院青华医院+分类号+本案</w:t>
      </w:r>
      <w:r w:rsidR="007E3444" w:rsidRPr="00C16397">
        <w:rPr>
          <w:rFonts w:ascii="仿宋_GB2312" w:eastAsia="仿宋_GB2312" w:hint="eastAsia"/>
          <w:color w:val="000000"/>
          <w:sz w:val="32"/>
          <w:szCs w:val="32"/>
        </w:rPr>
        <w:t>卷内重要档案名称”（可多个填写）</w:t>
      </w:r>
    </w:p>
    <w:p w:rsidR="00786B90" w:rsidRPr="00C16397" w:rsidRDefault="00786B9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lastRenderedPageBreak/>
        <w:t>注:正面和侧立面的保管期限、档号和案卷题名内容必须完</w:t>
      </w:r>
      <w:r w:rsidR="007E3444" w:rsidRPr="00C16397">
        <w:rPr>
          <w:rFonts w:ascii="仿宋_GB2312" w:eastAsia="仿宋_GB2312" w:hint="eastAsia"/>
          <w:color w:val="000000"/>
          <w:sz w:val="32"/>
          <w:szCs w:val="32"/>
        </w:rPr>
        <w:t>全一致。</w:t>
      </w:r>
    </w:p>
    <w:p w:rsidR="007E3444" w:rsidRPr="00C16397" w:rsidRDefault="007E3444"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 xml:space="preserve"> (六)案卷目录:参照附表样式制作按顺序依次填写;</w:t>
      </w:r>
    </w:p>
    <w:p w:rsidR="007E3444" w:rsidRPr="00C16397" w:rsidRDefault="007E3444"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(七)卷内目录:参照附表样式制作填写，日期一栏采用八位阿拉伯数字统一填写，月、日不足采用“0”补充填写；</w:t>
      </w:r>
    </w:p>
    <w:p w:rsidR="00786B90" w:rsidRPr="00C16397" w:rsidRDefault="007E3444"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r w:rsidRPr="00C16397">
        <w:rPr>
          <w:rFonts w:ascii="仿宋_GB2312" w:eastAsia="仿宋_GB2312" w:hint="eastAsia"/>
          <w:color w:val="000000"/>
          <w:sz w:val="32"/>
          <w:szCs w:val="32"/>
        </w:rPr>
        <w:t xml:space="preserve"> </w:t>
      </w:r>
      <w:r w:rsidR="00786B90" w:rsidRPr="00C16397">
        <w:rPr>
          <w:rFonts w:ascii="仿宋_GB2312" w:eastAsia="仿宋_GB2312" w:hint="eastAsia"/>
          <w:color w:val="000000"/>
          <w:sz w:val="32"/>
          <w:szCs w:val="32"/>
        </w:rPr>
        <w:t>(八)每盒填写并打印附表:案卷目录、卷内目录、备考表</w:t>
      </w:r>
    </w:p>
    <w:p w:rsidR="007F4670" w:rsidRPr="00C16397" w:rsidRDefault="007F4670" w:rsidP="00413944">
      <w:pPr>
        <w:pStyle w:val="a4"/>
        <w:shd w:val="clear" w:color="auto" w:fill="FFFFFF"/>
        <w:spacing w:before="0" w:beforeAutospacing="0" w:after="0" w:afterAutospacing="0" w:line="220" w:lineRule="atLeast"/>
        <w:ind w:firstLineChars="220" w:firstLine="704"/>
        <w:rPr>
          <w:rFonts w:ascii="仿宋_GB2312" w:eastAsia="仿宋_GB2312"/>
          <w:color w:val="000000"/>
          <w:sz w:val="32"/>
          <w:szCs w:val="32"/>
        </w:rPr>
      </w:pPr>
    </w:p>
    <w:p w:rsidR="009A1DBF" w:rsidRPr="00C16397" w:rsidRDefault="009A1DBF" w:rsidP="00413944">
      <w:pPr>
        <w:pStyle w:val="a3"/>
        <w:numPr>
          <w:ilvl w:val="0"/>
          <w:numId w:val="1"/>
        </w:numPr>
        <w:spacing w:after="0" w:line="220" w:lineRule="atLeast"/>
        <w:ind w:left="0" w:firstLineChars="220" w:firstLine="707"/>
        <w:rPr>
          <w:rFonts w:ascii="仿宋_GB2312" w:eastAsia="仿宋_GB2312"/>
          <w:b/>
          <w:sz w:val="32"/>
          <w:szCs w:val="32"/>
        </w:rPr>
      </w:pPr>
      <w:r w:rsidRPr="00C16397">
        <w:rPr>
          <w:rFonts w:ascii="仿宋_GB2312" w:eastAsia="仿宋_GB2312" w:hint="eastAsia"/>
          <w:b/>
          <w:sz w:val="32"/>
          <w:szCs w:val="32"/>
        </w:rPr>
        <w:t>报名方式：</w:t>
      </w:r>
    </w:p>
    <w:p w:rsidR="00CA25C6" w:rsidRPr="00C16397" w:rsidRDefault="00CA25C6" w:rsidP="00CA25C6">
      <w:pPr>
        <w:pStyle w:val="a3"/>
        <w:adjustRightInd/>
        <w:snapToGrid/>
        <w:spacing w:after="0" w:line="280" w:lineRule="atLeast"/>
        <w:ind w:firstLineChars="225" w:firstLine="720"/>
        <w:rPr>
          <w:rFonts w:ascii="仿宋_GB2312" w:eastAsia="仿宋_GB2312" w:hAnsi="宋体" w:cs="宋体"/>
          <w:sz w:val="32"/>
          <w:szCs w:val="32"/>
        </w:rPr>
      </w:pPr>
      <w:r w:rsidRPr="00C16397">
        <w:rPr>
          <w:rFonts w:ascii="仿宋_GB2312" w:eastAsia="仿宋_GB2312" w:hAnsi="宋体" w:cs="宋体" w:hint="eastAsia"/>
          <w:sz w:val="32"/>
          <w:szCs w:val="32"/>
        </w:rPr>
        <w:t>1. 凡有意参加此次比选的供应商，请于2024年11月14日</w:t>
      </w:r>
      <w:r w:rsidR="00C16397">
        <w:rPr>
          <w:rFonts w:ascii="仿宋_GB2312" w:eastAsia="仿宋_GB2312" w:hAnsi="宋体" w:cs="宋体" w:hint="eastAsia"/>
          <w:sz w:val="32"/>
          <w:szCs w:val="32"/>
        </w:rPr>
        <w:t>16</w:t>
      </w:r>
      <w:r w:rsidRPr="00C16397">
        <w:rPr>
          <w:rFonts w:ascii="仿宋_GB2312" w:eastAsia="仿宋_GB2312" w:hAnsi="宋体" w:cs="宋体" w:hint="eastAsia"/>
          <w:sz w:val="32"/>
          <w:szCs w:val="32"/>
        </w:rPr>
        <w:t>点00分前将以下报名材料（应写明联系电话及电子邮箱地址）扫描后按顺序做成pdf文档发送至指定邮箱或与采购管理科联系报名。</w:t>
      </w:r>
    </w:p>
    <w:p w:rsidR="009B2908" w:rsidRDefault="009B2908" w:rsidP="00CA25C6">
      <w:pPr>
        <w:pStyle w:val="a3"/>
        <w:adjustRightInd/>
        <w:snapToGrid/>
        <w:spacing w:after="0" w:line="280" w:lineRule="atLeast"/>
        <w:ind w:firstLineChars="225" w:firstLine="720"/>
        <w:rPr>
          <w:rFonts w:ascii="仿宋_GB2312" w:eastAsia="仿宋_GB2312" w:hAnsi="微软雅黑" w:cs="微软雅黑"/>
          <w:color w:val="000000"/>
          <w:sz w:val="32"/>
          <w:szCs w:val="32"/>
          <w:shd w:val="clear" w:color="auto" w:fill="FFFFFF"/>
        </w:rPr>
      </w:pPr>
      <w:r w:rsidRPr="00D0409F">
        <w:rPr>
          <w:rFonts w:ascii="仿宋_GB2312" w:eastAsia="仿宋_GB2312" w:hAnsi="微软雅黑" w:cs="微软雅黑" w:hint="eastAsia"/>
          <w:color w:val="000000"/>
          <w:sz w:val="32"/>
          <w:szCs w:val="32"/>
          <w:shd w:val="clear" w:color="auto" w:fill="FFFFFF"/>
        </w:rPr>
        <w:t>报名材料：①法定代表人（或负责人）身份证，②法定代表人（或负责人）授权委托书；③委托代理人的身份证；④有效的营业执照；</w:t>
      </w:r>
    </w:p>
    <w:p w:rsidR="00CA25C6" w:rsidRPr="00C16397" w:rsidRDefault="00CA25C6" w:rsidP="00CA25C6">
      <w:pPr>
        <w:pStyle w:val="a3"/>
        <w:adjustRightInd/>
        <w:snapToGrid/>
        <w:spacing w:after="0" w:line="280" w:lineRule="atLeast"/>
        <w:ind w:firstLineChars="225" w:firstLine="720"/>
        <w:rPr>
          <w:rFonts w:ascii="仿宋_GB2312" w:eastAsia="仿宋_GB2312" w:hAnsi="宋体" w:cs="宋体"/>
          <w:sz w:val="32"/>
          <w:szCs w:val="32"/>
        </w:rPr>
      </w:pPr>
      <w:r w:rsidRPr="00C16397">
        <w:rPr>
          <w:rFonts w:ascii="仿宋_GB2312" w:eastAsia="仿宋_GB2312" w:hAnsi="宋体" w:cs="宋体" w:hint="eastAsia"/>
          <w:sz w:val="32"/>
          <w:szCs w:val="32"/>
        </w:rPr>
        <w:t>2.</w:t>
      </w:r>
      <w:r w:rsidRPr="00C16397">
        <w:rPr>
          <w:rFonts w:ascii="仿宋_GB2312" w:eastAsia="仿宋_GB2312" w:hint="eastAsia"/>
          <w:color w:val="000000"/>
          <w:sz w:val="32"/>
          <w:szCs w:val="32"/>
          <w:shd w:val="clear" w:color="auto" w:fill="FFFFFF"/>
        </w:rPr>
        <w:t xml:space="preserve"> </w:t>
      </w:r>
      <w:r w:rsidRPr="00C16397">
        <w:rPr>
          <w:rFonts w:ascii="仿宋_GB2312" w:eastAsia="仿宋_GB2312" w:hAnsi="宋体" w:cs="宋体" w:hint="eastAsia"/>
          <w:sz w:val="32"/>
          <w:szCs w:val="32"/>
        </w:rPr>
        <w:t>接收资料邮箱：</w:t>
      </w:r>
      <w:hyperlink r:id="rId7" w:history="1">
        <w:r w:rsidRPr="00C16397">
          <w:rPr>
            <w:rStyle w:val="a9"/>
            <w:rFonts w:ascii="仿宋_GB2312" w:eastAsia="仿宋_GB2312" w:hAnsi="宋体" w:cs="宋体" w:hint="eastAsia"/>
            <w:sz w:val="32"/>
            <w:szCs w:val="32"/>
          </w:rPr>
          <w:t>1103810065@qq.com</w:t>
        </w:r>
      </w:hyperlink>
    </w:p>
    <w:p w:rsidR="009A1DBF" w:rsidRPr="00C16397" w:rsidRDefault="00CA25C6" w:rsidP="00413944">
      <w:pPr>
        <w:adjustRightInd/>
        <w:snapToGrid/>
        <w:spacing w:after="0" w:line="220" w:lineRule="atLeast"/>
        <w:ind w:firstLineChars="220" w:firstLine="707"/>
        <w:rPr>
          <w:rFonts w:ascii="仿宋_GB2312" w:eastAsia="仿宋_GB2312" w:hAnsi="宋体" w:cs="宋体"/>
          <w:color w:val="000000"/>
          <w:sz w:val="32"/>
          <w:szCs w:val="32"/>
        </w:rPr>
      </w:pPr>
      <w:r w:rsidRPr="00C16397">
        <w:rPr>
          <w:rFonts w:ascii="仿宋_GB2312" w:eastAsia="仿宋_GB2312" w:hAnsi="宋体" w:cs="宋体" w:hint="eastAsia"/>
          <w:b/>
          <w:bCs/>
          <w:color w:val="000000"/>
          <w:sz w:val="32"/>
          <w:szCs w:val="32"/>
          <w:u w:val="single"/>
        </w:rPr>
        <w:t>3</w:t>
      </w:r>
      <w:r w:rsidR="009A1DBF" w:rsidRPr="00C16397">
        <w:rPr>
          <w:rFonts w:ascii="仿宋_GB2312" w:eastAsia="仿宋_GB2312" w:hAnsi="宋体" w:cs="宋体" w:hint="eastAsia"/>
          <w:b/>
          <w:bCs/>
          <w:color w:val="000000"/>
          <w:sz w:val="32"/>
          <w:szCs w:val="32"/>
          <w:u w:val="single"/>
        </w:rPr>
        <w:t xml:space="preserve">. </w:t>
      </w:r>
      <w:r w:rsidR="009A1DBF" w:rsidRPr="00C16397">
        <w:rPr>
          <w:rFonts w:ascii="宋体" w:eastAsia="仿宋_GB2312" w:hAnsi="宋体" w:cs="宋体" w:hint="eastAsia"/>
          <w:b/>
          <w:bCs/>
          <w:color w:val="000000"/>
          <w:sz w:val="32"/>
          <w:szCs w:val="32"/>
          <w:u w:val="single"/>
        </w:rPr>
        <w:t> </w:t>
      </w:r>
      <w:r w:rsidR="00A2532E" w:rsidRPr="00C16397">
        <w:rPr>
          <w:rFonts w:ascii="仿宋_GB2312" w:eastAsia="仿宋_GB2312" w:hAnsi="宋体" w:cs="宋体" w:hint="eastAsia"/>
          <w:b/>
          <w:bCs/>
          <w:color w:val="000000"/>
          <w:sz w:val="32"/>
          <w:szCs w:val="32"/>
          <w:u w:val="single"/>
        </w:rPr>
        <w:t>谈判响应文件请按“ 附件.谈判响应文件格式</w:t>
      </w:r>
      <w:r w:rsidR="00A2532E" w:rsidRPr="00C16397">
        <w:rPr>
          <w:rFonts w:ascii="宋体" w:eastAsia="仿宋_GB2312" w:hAnsi="宋体" w:cs="宋体" w:hint="eastAsia"/>
          <w:b/>
          <w:bCs/>
          <w:color w:val="000000"/>
          <w:sz w:val="32"/>
          <w:szCs w:val="32"/>
          <w:u w:val="single"/>
        </w:rPr>
        <w:t> </w:t>
      </w:r>
      <w:r w:rsidR="00A2532E" w:rsidRPr="00C16397">
        <w:rPr>
          <w:rFonts w:ascii="仿宋_GB2312" w:eastAsia="仿宋_GB2312" w:hAnsi="宋体" w:cs="宋体" w:hint="eastAsia"/>
          <w:b/>
          <w:bCs/>
          <w:color w:val="000000"/>
          <w:sz w:val="32"/>
          <w:szCs w:val="32"/>
          <w:u w:val="single"/>
        </w:rPr>
        <w:t>”的要求编写。</w:t>
      </w:r>
    </w:p>
    <w:p w:rsidR="009A1DBF" w:rsidRPr="00C16397" w:rsidRDefault="007F4670" w:rsidP="00413944">
      <w:pPr>
        <w:adjustRightInd/>
        <w:snapToGrid/>
        <w:spacing w:after="0" w:line="220" w:lineRule="atLeast"/>
        <w:ind w:firstLineChars="220" w:firstLine="707"/>
        <w:rPr>
          <w:rFonts w:ascii="仿宋_GB2312" w:eastAsia="仿宋_GB2312" w:hAnsi="宋体" w:cs="宋体"/>
          <w:color w:val="000000"/>
          <w:sz w:val="32"/>
          <w:szCs w:val="32"/>
        </w:rPr>
      </w:pPr>
      <w:r w:rsidRPr="00C16397">
        <w:rPr>
          <w:rFonts w:ascii="仿宋_GB2312" w:eastAsia="仿宋_GB2312" w:hAnsi="宋体" w:cs="宋体" w:hint="eastAsia"/>
          <w:b/>
          <w:bCs/>
          <w:color w:val="000000"/>
          <w:sz w:val="32"/>
          <w:szCs w:val="32"/>
        </w:rPr>
        <w:t>七</w:t>
      </w:r>
      <w:r w:rsidR="009A1DBF" w:rsidRPr="00C16397">
        <w:rPr>
          <w:rFonts w:ascii="仿宋_GB2312" w:eastAsia="仿宋_GB2312" w:hAnsi="宋体" w:cs="宋体" w:hint="eastAsia"/>
          <w:b/>
          <w:bCs/>
          <w:color w:val="000000"/>
          <w:sz w:val="32"/>
          <w:szCs w:val="32"/>
        </w:rPr>
        <w:t>、响应文件的递交及会议安排：</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1.递交响应文件截止时间及</w:t>
      </w:r>
      <w:r w:rsidRPr="00C16397">
        <w:rPr>
          <w:rFonts w:ascii="仿宋_GB2312" w:eastAsia="仿宋_GB2312" w:hAnsi="宋体" w:cs="宋体" w:hint="eastAsia"/>
          <w:b/>
          <w:bCs/>
          <w:color w:val="000000"/>
          <w:sz w:val="32"/>
          <w:szCs w:val="32"/>
          <w:u w:val="single"/>
        </w:rPr>
        <w:t>开标时间：2024年</w:t>
      </w:r>
      <w:r w:rsidR="007F4670" w:rsidRPr="00C16397">
        <w:rPr>
          <w:rFonts w:ascii="仿宋_GB2312" w:eastAsia="仿宋_GB2312" w:hAnsi="宋体" w:cs="宋体" w:hint="eastAsia"/>
          <w:b/>
          <w:bCs/>
          <w:color w:val="000000"/>
          <w:sz w:val="32"/>
          <w:szCs w:val="32"/>
          <w:u w:val="single"/>
        </w:rPr>
        <w:t>11</w:t>
      </w:r>
      <w:r w:rsidRPr="00C16397">
        <w:rPr>
          <w:rFonts w:ascii="仿宋_GB2312" w:eastAsia="仿宋_GB2312" w:hAnsi="宋体" w:cs="宋体" w:hint="eastAsia"/>
          <w:b/>
          <w:bCs/>
          <w:color w:val="000000"/>
          <w:sz w:val="32"/>
          <w:szCs w:val="32"/>
          <w:u w:val="single"/>
        </w:rPr>
        <w:t>月</w:t>
      </w:r>
      <w:r w:rsidR="00CA25C6" w:rsidRPr="00C16397">
        <w:rPr>
          <w:rFonts w:ascii="仿宋_GB2312" w:eastAsia="仿宋_GB2312" w:hAnsi="宋体" w:cs="宋体" w:hint="eastAsia"/>
          <w:b/>
          <w:bCs/>
          <w:color w:val="000000"/>
          <w:sz w:val="32"/>
          <w:szCs w:val="32"/>
          <w:u w:val="single"/>
        </w:rPr>
        <w:t>15</w:t>
      </w:r>
      <w:r w:rsidRPr="00C16397">
        <w:rPr>
          <w:rFonts w:ascii="仿宋_GB2312" w:eastAsia="仿宋_GB2312" w:hAnsi="宋体" w:cs="宋体" w:hint="eastAsia"/>
          <w:b/>
          <w:bCs/>
          <w:color w:val="000000"/>
          <w:sz w:val="32"/>
          <w:szCs w:val="32"/>
          <w:u w:val="single"/>
        </w:rPr>
        <w:t>日</w:t>
      </w:r>
      <w:r w:rsidR="00CA25C6" w:rsidRPr="00C16397">
        <w:rPr>
          <w:rFonts w:ascii="仿宋_GB2312" w:eastAsia="仿宋_GB2312" w:hAnsi="宋体" w:cs="宋体" w:hint="eastAsia"/>
          <w:b/>
          <w:bCs/>
          <w:color w:val="000000"/>
          <w:sz w:val="32"/>
          <w:szCs w:val="32"/>
          <w:u w:val="single"/>
        </w:rPr>
        <w:t>10</w:t>
      </w:r>
      <w:r w:rsidRPr="00C16397">
        <w:rPr>
          <w:rFonts w:ascii="仿宋_GB2312" w:eastAsia="仿宋_GB2312" w:hAnsi="宋体" w:cs="宋体" w:hint="eastAsia"/>
          <w:b/>
          <w:bCs/>
          <w:color w:val="000000"/>
          <w:sz w:val="32"/>
          <w:szCs w:val="32"/>
          <w:u w:val="single"/>
        </w:rPr>
        <w:t>时</w:t>
      </w:r>
      <w:r w:rsidR="00CA25C6" w:rsidRPr="00C16397">
        <w:rPr>
          <w:rFonts w:ascii="仿宋_GB2312" w:eastAsia="仿宋_GB2312" w:hAnsi="宋体" w:cs="宋体" w:hint="eastAsia"/>
          <w:b/>
          <w:bCs/>
          <w:color w:val="000000"/>
          <w:sz w:val="32"/>
          <w:szCs w:val="32"/>
          <w:u w:val="single"/>
        </w:rPr>
        <w:t>3</w:t>
      </w:r>
      <w:r w:rsidRPr="00C16397">
        <w:rPr>
          <w:rFonts w:ascii="仿宋_GB2312" w:eastAsia="仿宋_GB2312" w:hAnsi="宋体" w:cs="宋体" w:hint="eastAsia"/>
          <w:b/>
          <w:bCs/>
          <w:color w:val="000000"/>
          <w:sz w:val="32"/>
          <w:szCs w:val="32"/>
          <w:u w:val="single"/>
        </w:rPr>
        <w:t>0分（北京时间）</w:t>
      </w:r>
      <w:r w:rsidR="00A629EB" w:rsidRPr="00C16397">
        <w:rPr>
          <w:rFonts w:ascii="仿宋_GB2312" w:eastAsia="仿宋_GB2312" w:hAnsi="宋体" w:cs="宋体" w:hint="eastAsia"/>
          <w:color w:val="000000"/>
          <w:sz w:val="32"/>
          <w:szCs w:val="32"/>
          <w:shd w:val="clear" w:color="auto" w:fill="FFFF00"/>
        </w:rPr>
        <w:t>。</w:t>
      </w:r>
      <w:r w:rsidRPr="00C16397">
        <w:rPr>
          <w:rFonts w:ascii="仿宋_GB2312" w:eastAsia="仿宋_GB2312" w:hAnsi="宋体" w:cs="宋体" w:hint="eastAsia"/>
          <w:color w:val="000000"/>
          <w:sz w:val="32"/>
          <w:szCs w:val="32"/>
        </w:rPr>
        <w:t>逾期</w:t>
      </w:r>
      <w:r w:rsidR="007F4670" w:rsidRPr="00C16397">
        <w:rPr>
          <w:rFonts w:ascii="仿宋_GB2312" w:eastAsia="仿宋_GB2312" w:hAnsi="宋体" w:cs="宋体" w:hint="eastAsia"/>
          <w:color w:val="000000"/>
          <w:sz w:val="32"/>
          <w:szCs w:val="32"/>
        </w:rPr>
        <w:t>或</w:t>
      </w:r>
      <w:r w:rsidRPr="00C16397">
        <w:rPr>
          <w:rFonts w:ascii="仿宋_GB2312" w:eastAsia="仿宋_GB2312" w:hAnsi="宋体" w:cs="宋体" w:hint="eastAsia"/>
          <w:color w:val="000000"/>
          <w:sz w:val="32"/>
          <w:szCs w:val="32"/>
        </w:rPr>
        <w:t>未在规定时间内到指定的会议地点提交响应文件的，我单位不予受理。逾期到达的或者未按时到达指定地点的，我单位不予受理。</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2.会议地点：临沧市人民医院老院门诊楼11楼小会议室。</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3 .特别声明：报名供应商数量 ≥3即可进行会议。</w:t>
      </w:r>
    </w:p>
    <w:p w:rsidR="009A1DBF" w:rsidRPr="00C16397" w:rsidRDefault="007F4670" w:rsidP="00413944">
      <w:pPr>
        <w:adjustRightInd/>
        <w:snapToGrid/>
        <w:spacing w:after="0" w:line="220" w:lineRule="atLeast"/>
        <w:ind w:firstLineChars="220" w:firstLine="707"/>
        <w:rPr>
          <w:rFonts w:ascii="仿宋_GB2312" w:eastAsia="仿宋_GB2312" w:hAnsi="宋体" w:cs="宋体"/>
          <w:color w:val="000000"/>
          <w:sz w:val="32"/>
          <w:szCs w:val="32"/>
        </w:rPr>
      </w:pPr>
      <w:r w:rsidRPr="00C16397">
        <w:rPr>
          <w:rFonts w:ascii="仿宋_GB2312" w:eastAsia="仿宋_GB2312" w:hAnsi="宋体" w:cs="宋体" w:hint="eastAsia"/>
          <w:b/>
          <w:bCs/>
          <w:color w:val="000000"/>
          <w:sz w:val="32"/>
          <w:szCs w:val="32"/>
        </w:rPr>
        <w:t>八</w:t>
      </w:r>
      <w:r w:rsidR="009A1DBF" w:rsidRPr="00C16397">
        <w:rPr>
          <w:rFonts w:ascii="仿宋_GB2312" w:eastAsia="仿宋_GB2312" w:hAnsi="宋体" w:cs="宋体" w:hint="eastAsia"/>
          <w:b/>
          <w:bCs/>
          <w:color w:val="000000"/>
          <w:sz w:val="32"/>
          <w:szCs w:val="32"/>
        </w:rPr>
        <w:t>、评标方式</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将由我院专家在纪检监察室监督下现场对响应文件进行开封，综合各供应商报价与服务能力，质量和服务均能满足采购文件实质性响应要求且报价最低的原则确定成交供应商。</w:t>
      </w:r>
    </w:p>
    <w:p w:rsidR="009A1DBF" w:rsidRPr="00C16397" w:rsidRDefault="007F4670" w:rsidP="00413944">
      <w:pPr>
        <w:adjustRightInd/>
        <w:snapToGrid/>
        <w:spacing w:after="0" w:line="220" w:lineRule="atLeast"/>
        <w:ind w:firstLineChars="220" w:firstLine="707"/>
        <w:rPr>
          <w:rFonts w:ascii="仿宋_GB2312" w:eastAsia="仿宋_GB2312" w:hAnsi="宋体" w:cs="宋体"/>
          <w:color w:val="000000"/>
          <w:sz w:val="32"/>
          <w:szCs w:val="32"/>
        </w:rPr>
      </w:pPr>
      <w:r w:rsidRPr="00C16397">
        <w:rPr>
          <w:rFonts w:ascii="仿宋_GB2312" w:eastAsia="仿宋_GB2312" w:hAnsi="宋体" w:cs="宋体" w:hint="eastAsia"/>
          <w:b/>
          <w:bCs/>
          <w:color w:val="000000"/>
          <w:sz w:val="32"/>
          <w:szCs w:val="32"/>
        </w:rPr>
        <w:t>九</w:t>
      </w:r>
      <w:r w:rsidR="009A1DBF" w:rsidRPr="00C16397">
        <w:rPr>
          <w:rFonts w:ascii="仿宋_GB2312" w:eastAsia="仿宋_GB2312" w:hAnsi="宋体" w:cs="宋体" w:hint="eastAsia"/>
          <w:b/>
          <w:bCs/>
          <w:color w:val="000000"/>
          <w:sz w:val="32"/>
          <w:szCs w:val="32"/>
        </w:rPr>
        <w:t>、发布公告的媒介：</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lastRenderedPageBreak/>
        <w:t>本次</w:t>
      </w:r>
      <w:r w:rsidR="00A629EB" w:rsidRPr="00C16397">
        <w:rPr>
          <w:rFonts w:ascii="仿宋_GB2312" w:eastAsia="仿宋_GB2312" w:hAnsi="宋体" w:cs="宋体" w:hint="eastAsia"/>
          <w:color w:val="000000"/>
          <w:sz w:val="32"/>
          <w:szCs w:val="32"/>
        </w:rPr>
        <w:t>谈判</w:t>
      </w:r>
      <w:r w:rsidRPr="00C16397">
        <w:rPr>
          <w:rFonts w:ascii="仿宋_GB2312" w:eastAsia="仿宋_GB2312" w:hAnsi="宋体" w:cs="宋体" w:hint="eastAsia"/>
          <w:color w:val="000000"/>
          <w:sz w:val="32"/>
          <w:szCs w:val="32"/>
        </w:rPr>
        <w:t>公告在临沧市人民医院官网发布，采购人对其它网站或媒体转载的公告及公告内容不承担任何责任。</w:t>
      </w:r>
    </w:p>
    <w:p w:rsidR="009A1DBF" w:rsidRPr="00C16397" w:rsidRDefault="007F4670" w:rsidP="00413944">
      <w:pPr>
        <w:adjustRightInd/>
        <w:snapToGrid/>
        <w:spacing w:after="0" w:line="220" w:lineRule="atLeast"/>
        <w:ind w:firstLineChars="220" w:firstLine="707"/>
        <w:rPr>
          <w:rFonts w:ascii="仿宋_GB2312" w:eastAsia="仿宋_GB2312" w:hAnsi="宋体" w:cs="宋体"/>
          <w:color w:val="000000"/>
          <w:sz w:val="32"/>
          <w:szCs w:val="32"/>
        </w:rPr>
      </w:pPr>
      <w:r w:rsidRPr="00C16397">
        <w:rPr>
          <w:rFonts w:ascii="仿宋_GB2312" w:eastAsia="仿宋_GB2312" w:hAnsi="宋体" w:cs="宋体" w:hint="eastAsia"/>
          <w:b/>
          <w:bCs/>
          <w:color w:val="000000"/>
          <w:sz w:val="32"/>
          <w:szCs w:val="32"/>
        </w:rPr>
        <w:t>十</w:t>
      </w:r>
      <w:r w:rsidR="009A1DBF" w:rsidRPr="00C16397">
        <w:rPr>
          <w:rFonts w:ascii="仿宋_GB2312" w:eastAsia="仿宋_GB2312" w:hAnsi="宋体" w:cs="宋体" w:hint="eastAsia"/>
          <w:b/>
          <w:bCs/>
          <w:color w:val="000000"/>
          <w:sz w:val="32"/>
          <w:szCs w:val="32"/>
        </w:rPr>
        <w:t>、联系方式</w:t>
      </w:r>
    </w:p>
    <w:p w:rsidR="009A1DBF" w:rsidRPr="00C16397" w:rsidRDefault="009A1DBF" w:rsidP="00413944">
      <w:pPr>
        <w:adjustRightInd/>
        <w:snapToGrid/>
        <w:spacing w:after="0" w:line="220" w:lineRule="atLeast"/>
        <w:ind w:firstLineChars="220" w:firstLine="704"/>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采购人：临沧市人民医院</w:t>
      </w:r>
    </w:p>
    <w:p w:rsidR="009A1DBF" w:rsidRPr="00C16397" w:rsidRDefault="009A1DBF" w:rsidP="00A629EB">
      <w:pPr>
        <w:adjustRightInd/>
        <w:snapToGrid/>
        <w:spacing w:after="0" w:line="220" w:lineRule="atLeast"/>
        <w:ind w:firstLineChars="200" w:firstLine="640"/>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地址： 临沧市临翔区南塘街116号</w:t>
      </w:r>
    </w:p>
    <w:p w:rsidR="00413944" w:rsidRPr="00C16397" w:rsidRDefault="00413944" w:rsidP="00413944">
      <w:pPr>
        <w:adjustRightInd/>
        <w:snapToGrid/>
        <w:spacing w:after="0" w:line="220" w:lineRule="atLeast"/>
        <w:ind w:firstLineChars="200" w:firstLine="640"/>
        <w:rPr>
          <w:rFonts w:ascii="仿宋_GB2312" w:eastAsia="仿宋_GB2312" w:hAnsi="宋体" w:cs="宋体"/>
          <w:color w:val="000000"/>
          <w:sz w:val="32"/>
          <w:szCs w:val="32"/>
        </w:rPr>
      </w:pPr>
      <w:r w:rsidRPr="00C16397">
        <w:rPr>
          <w:rFonts w:ascii="仿宋_GB2312" w:eastAsia="仿宋_GB2312" w:hAnsi="宋体" w:cs="宋体" w:hint="eastAsia"/>
          <w:color w:val="000000"/>
          <w:sz w:val="32"/>
          <w:szCs w:val="32"/>
        </w:rPr>
        <w:t>联系人：唐老师</w:t>
      </w:r>
      <w:bookmarkStart w:id="0" w:name="_GoBack"/>
      <w:bookmarkEnd w:id="0"/>
    </w:p>
    <w:p w:rsidR="00A2532E" w:rsidRDefault="009A1DBF" w:rsidP="00413944">
      <w:pPr>
        <w:adjustRightInd/>
        <w:snapToGrid/>
        <w:spacing w:after="0" w:line="220" w:lineRule="atLeast"/>
        <w:ind w:firstLineChars="200" w:firstLine="640"/>
        <w:rPr>
          <w:rFonts w:ascii="仿宋_GB2312" w:eastAsia="仿宋_GB2312" w:hAnsi="宋体" w:cs="宋体" w:hint="eastAsia"/>
          <w:color w:val="000000"/>
          <w:sz w:val="32"/>
          <w:szCs w:val="32"/>
        </w:rPr>
      </w:pPr>
      <w:r w:rsidRPr="00C16397">
        <w:rPr>
          <w:rFonts w:ascii="仿宋_GB2312" w:eastAsia="仿宋_GB2312" w:hAnsi="宋体" w:cs="宋体" w:hint="eastAsia"/>
          <w:color w:val="000000"/>
          <w:sz w:val="32"/>
          <w:szCs w:val="32"/>
        </w:rPr>
        <w:t>联系方式： 0883-2137055</w:t>
      </w:r>
      <w:r w:rsidR="00C94DC2" w:rsidRPr="00C16397">
        <w:rPr>
          <w:rFonts w:ascii="仿宋_GB2312" w:eastAsia="仿宋_GB2312" w:hAnsi="宋体" w:cs="宋体" w:hint="eastAsia"/>
          <w:color w:val="000000"/>
          <w:sz w:val="32"/>
          <w:szCs w:val="32"/>
        </w:rPr>
        <w:t>，</w:t>
      </w:r>
      <w:r w:rsidRPr="00C16397">
        <w:rPr>
          <w:rFonts w:ascii="仿宋_GB2312" w:eastAsia="仿宋_GB2312" w:hAnsi="宋体" w:cs="宋体" w:hint="eastAsia"/>
          <w:color w:val="000000"/>
          <w:sz w:val="32"/>
          <w:szCs w:val="32"/>
        </w:rPr>
        <w:t>13988305366</w:t>
      </w:r>
    </w:p>
    <w:p w:rsidR="008A76F7" w:rsidRDefault="008A76F7" w:rsidP="00413944">
      <w:pPr>
        <w:adjustRightInd/>
        <w:snapToGrid/>
        <w:spacing w:after="0" w:line="220" w:lineRule="atLeast"/>
        <w:ind w:firstLineChars="200" w:firstLine="640"/>
        <w:rPr>
          <w:rFonts w:ascii="仿宋_GB2312" w:eastAsia="仿宋_GB2312" w:hAnsi="宋体" w:cs="宋体" w:hint="eastAsia"/>
          <w:color w:val="000000"/>
          <w:sz w:val="32"/>
          <w:szCs w:val="32"/>
        </w:rPr>
      </w:pPr>
    </w:p>
    <w:p w:rsidR="008A76F7" w:rsidRDefault="008A76F7" w:rsidP="00413944">
      <w:pPr>
        <w:adjustRightInd/>
        <w:snapToGrid/>
        <w:spacing w:after="0" w:line="220" w:lineRule="atLeast"/>
        <w:ind w:firstLineChars="200" w:firstLine="640"/>
        <w:rPr>
          <w:rFonts w:ascii="仿宋_GB2312" w:eastAsia="仿宋_GB2312" w:hAnsi="宋体" w:cs="宋体" w:hint="eastAsia"/>
          <w:color w:val="000000"/>
          <w:sz w:val="32"/>
          <w:szCs w:val="32"/>
        </w:rPr>
      </w:pPr>
    </w:p>
    <w:p w:rsidR="008A76F7" w:rsidRDefault="008A76F7" w:rsidP="008A76F7">
      <w:pPr>
        <w:adjustRightInd/>
        <w:snapToGrid/>
        <w:spacing w:after="0" w:line="220" w:lineRule="atLeast"/>
        <w:ind w:firstLineChars="1600" w:firstLine="512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临沧市人民医院</w:t>
      </w:r>
    </w:p>
    <w:p w:rsidR="008A76F7" w:rsidRPr="00C16397" w:rsidRDefault="008A76F7" w:rsidP="008A76F7">
      <w:pPr>
        <w:adjustRightInd/>
        <w:snapToGrid/>
        <w:spacing w:after="0" w:line="220" w:lineRule="atLeast"/>
        <w:ind w:firstLineChars="1500" w:firstLine="4800"/>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2024年11月12日</w:t>
      </w:r>
    </w:p>
    <w:p w:rsidR="008A76F7" w:rsidRDefault="00A2532E">
      <w:pPr>
        <w:adjustRightInd/>
        <w:snapToGrid/>
        <w:spacing w:line="220" w:lineRule="atLeast"/>
        <w:rPr>
          <w:rFonts w:ascii="仿宋_GB2312" w:eastAsia="仿宋_GB2312" w:hAnsi="宋体" w:cs="宋体"/>
          <w:color w:val="000000"/>
          <w:sz w:val="32"/>
          <w:szCs w:val="32"/>
        </w:rPr>
      </w:pPr>
      <w:r>
        <w:rPr>
          <w:rFonts w:ascii="仿宋_GB2312" w:eastAsia="仿宋_GB2312" w:hAnsi="宋体" w:cs="宋体"/>
          <w:color w:val="000000"/>
          <w:sz w:val="32"/>
          <w:szCs w:val="32"/>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lastRenderedPageBreak/>
        <w:t>附件：谈判响应文件格式如下：</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b/>
          <w:bCs/>
          <w:color w:val="000000"/>
          <w:sz w:val="19"/>
        </w:rPr>
        <w:t>临沧市人民医院青华医院基建档案归档整理及数字化服务采购</w:t>
      </w:r>
      <w:r w:rsidRPr="00A2532E">
        <w:rPr>
          <w:rFonts w:ascii="宋体" w:eastAsia="宋体" w:hAnsi="宋体" w:cs="宋体" w:hint="eastAsia"/>
          <w:b/>
          <w:bCs/>
          <w:color w:val="000000"/>
          <w:sz w:val="19"/>
        </w:rPr>
        <w:t>项目响应文件</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（需每页加盖鲜章，正副本各一份，装订成册）</w:t>
      </w:r>
    </w:p>
    <w:p w:rsidR="00B30435" w:rsidRDefault="00B30435" w:rsidP="00A2532E">
      <w:pPr>
        <w:shd w:val="clear" w:color="auto" w:fill="FFFFFF"/>
        <w:adjustRightInd/>
        <w:snapToGrid/>
        <w:spacing w:before="272" w:after="0"/>
        <w:ind w:firstLine="380"/>
        <w:rPr>
          <w:rFonts w:ascii="宋体" w:eastAsia="宋体" w:hAnsi="宋体" w:cs="宋体"/>
          <w:color w:val="000000"/>
          <w:sz w:val="19"/>
          <w:szCs w:val="19"/>
        </w:rPr>
      </w:pPr>
    </w:p>
    <w:p w:rsidR="00B30435" w:rsidRDefault="00B30435" w:rsidP="00A2532E">
      <w:pPr>
        <w:shd w:val="clear" w:color="auto" w:fill="FFFFFF"/>
        <w:adjustRightInd/>
        <w:snapToGrid/>
        <w:spacing w:before="272" w:after="0"/>
        <w:ind w:firstLine="380"/>
        <w:rPr>
          <w:rFonts w:ascii="宋体" w:eastAsia="宋体" w:hAnsi="宋体" w:cs="宋体"/>
          <w:color w:val="000000"/>
          <w:sz w:val="19"/>
          <w:szCs w:val="19"/>
        </w:rPr>
      </w:pPr>
    </w:p>
    <w:p w:rsidR="00B30435" w:rsidRDefault="00B30435" w:rsidP="00A2532E">
      <w:pPr>
        <w:shd w:val="clear" w:color="auto" w:fill="FFFFFF"/>
        <w:adjustRightInd/>
        <w:snapToGrid/>
        <w:spacing w:before="272" w:after="0"/>
        <w:ind w:firstLine="380"/>
        <w:rPr>
          <w:rFonts w:ascii="宋体" w:eastAsia="宋体" w:hAnsi="宋体" w:cs="宋体"/>
          <w:color w:val="000000"/>
          <w:sz w:val="19"/>
          <w:szCs w:val="19"/>
        </w:rPr>
      </w:pPr>
    </w:p>
    <w:p w:rsidR="00B30435" w:rsidRDefault="00B30435" w:rsidP="00A2532E">
      <w:pPr>
        <w:shd w:val="clear" w:color="auto" w:fill="FFFFFF"/>
        <w:adjustRightInd/>
        <w:snapToGrid/>
        <w:spacing w:before="272" w:after="0"/>
        <w:ind w:firstLine="380"/>
        <w:rPr>
          <w:rFonts w:ascii="宋体" w:eastAsia="宋体" w:hAnsi="宋体" w:cs="宋体"/>
          <w:color w:val="000000"/>
          <w:sz w:val="19"/>
          <w:szCs w:val="19"/>
        </w:rPr>
      </w:pPr>
    </w:p>
    <w:p w:rsidR="00B30435" w:rsidRDefault="00B30435" w:rsidP="00A2532E">
      <w:pPr>
        <w:shd w:val="clear" w:color="auto" w:fill="FFFFFF"/>
        <w:adjustRightInd/>
        <w:snapToGrid/>
        <w:spacing w:before="272" w:after="0"/>
        <w:ind w:firstLine="380"/>
        <w:rPr>
          <w:rFonts w:ascii="宋体" w:eastAsia="宋体" w:hAnsi="宋体" w:cs="宋体"/>
          <w:color w:val="000000"/>
          <w:sz w:val="19"/>
          <w:szCs w:val="19"/>
        </w:rPr>
      </w:pP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供应商：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法定代表人或其委托代理人：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日  期：  年  月  日</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B30435" w:rsidRDefault="00B30435">
      <w:pPr>
        <w:adjustRightInd/>
        <w:snapToGrid/>
        <w:spacing w:line="220" w:lineRule="atLeast"/>
        <w:rPr>
          <w:rFonts w:ascii="宋体" w:eastAsia="宋体" w:hAnsi="宋体" w:cs="宋体"/>
          <w:color w:val="000000"/>
          <w:sz w:val="19"/>
          <w:szCs w:val="19"/>
        </w:rPr>
      </w:pPr>
      <w:r>
        <w:rPr>
          <w:rFonts w:ascii="宋体" w:eastAsia="宋体" w:hAnsi="宋体" w:cs="宋体"/>
          <w:color w:val="000000"/>
          <w:sz w:val="19"/>
          <w:szCs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lastRenderedPageBreak/>
        <w:t>目录</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8" w:anchor="_Toc5059" w:history="1">
        <w:r w:rsidR="00A2532E" w:rsidRPr="00A2532E">
          <w:rPr>
            <w:rFonts w:ascii="宋体" w:eastAsia="宋体" w:hAnsi="宋体" w:cs="宋体" w:hint="eastAsia"/>
            <w:color w:val="000000"/>
            <w:sz w:val="19"/>
            <w:u w:val="single"/>
          </w:rPr>
          <w:t>一、报价表</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9" w:anchor="_Toc9081" w:history="1">
        <w:r w:rsidR="00A2532E" w:rsidRPr="00A2532E">
          <w:rPr>
            <w:rStyle w:val="a9"/>
            <w:rFonts w:ascii="宋体" w:eastAsia="宋体" w:hAnsi="宋体" w:cs="宋体"/>
            <w:color w:val="auto"/>
            <w:sz w:val="19"/>
          </w:rPr>
          <w:t>临沧市人民医院青华医院基建档案归档整理及数字化服务采购</w:t>
        </w:r>
        <w:r w:rsidR="00A2532E" w:rsidRPr="00A2532E">
          <w:rPr>
            <w:rStyle w:val="a9"/>
            <w:rFonts w:ascii="宋体" w:eastAsia="宋体" w:hAnsi="宋体" w:cs="宋体" w:hint="eastAsia"/>
            <w:color w:val="auto"/>
            <w:sz w:val="19"/>
          </w:rPr>
          <w:t>项目竞争性谈判</w:t>
        </w:r>
      </w:hyperlink>
      <w:hyperlink r:id="rId10" w:anchor="_Toc28916" w:history="1">
        <w:r w:rsidR="00A2532E" w:rsidRPr="00A2532E">
          <w:rPr>
            <w:rFonts w:ascii="宋体" w:eastAsia="宋体" w:hAnsi="宋体" w:cs="宋体" w:hint="eastAsia"/>
            <w:color w:val="000000"/>
            <w:sz w:val="19"/>
            <w:u w:val="single"/>
          </w:rPr>
          <w:t>首次报价一览表</w:t>
        </w:r>
      </w:hyperlink>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color w:val="000000"/>
          <w:sz w:val="19"/>
          <w:szCs w:val="19"/>
          <w:u w:val="single"/>
        </w:rPr>
        <w:t>临沧市人民医院青华医院基建档案归档整理及数字化服务采购</w:t>
      </w:r>
      <w:r w:rsidRPr="00A2532E">
        <w:rPr>
          <w:rFonts w:ascii="宋体" w:eastAsia="宋体" w:hAnsi="宋体" w:cs="宋体" w:hint="eastAsia"/>
          <w:color w:val="000000"/>
          <w:sz w:val="19"/>
          <w:szCs w:val="19"/>
          <w:u w:val="single"/>
        </w:rPr>
        <w:t>项目</w:t>
      </w:r>
      <w:hyperlink r:id="rId11" w:anchor="_Toc4508" w:history="1">
        <w:r w:rsidRPr="00A2532E">
          <w:rPr>
            <w:rFonts w:ascii="宋体" w:eastAsia="宋体" w:hAnsi="宋体" w:cs="宋体" w:hint="eastAsia"/>
            <w:color w:val="000000"/>
            <w:sz w:val="19"/>
            <w:u w:val="single"/>
          </w:rPr>
          <w:t>最终报价一览表</w:t>
        </w:r>
      </w:hyperlink>
      <w:hyperlink r:id="rId12" w:anchor="_Toc5812" w:history="1">
        <w:r w:rsidRPr="00A2532E">
          <w:rPr>
            <w:rFonts w:ascii="宋体" w:eastAsia="宋体" w:hAnsi="宋体" w:cs="宋体" w:hint="eastAsia"/>
            <w:color w:val="000000"/>
            <w:sz w:val="19"/>
            <w:u w:val="single"/>
          </w:rPr>
          <w:t>（会议现场填写）</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3" w:anchor="_Toc4550" w:history="1">
        <w:r w:rsidR="00A2532E" w:rsidRPr="00A2532E">
          <w:rPr>
            <w:rFonts w:ascii="宋体" w:eastAsia="宋体" w:hAnsi="宋体" w:cs="宋体" w:hint="eastAsia"/>
            <w:color w:val="000000"/>
            <w:sz w:val="19"/>
            <w:u w:val="single"/>
          </w:rPr>
          <w:t>二、法定代表人身份证明书</w:t>
        </w:r>
      </w:hyperlink>
      <w:hyperlink r:id="rId14" w:anchor="_Toc23910" w:history="1">
        <w:r w:rsidR="00A2532E" w:rsidRPr="00A2532E">
          <w:rPr>
            <w:rFonts w:ascii="宋体" w:eastAsia="宋体" w:hAnsi="宋体" w:cs="宋体" w:hint="eastAsia"/>
            <w:color w:val="000000"/>
            <w:sz w:val="19"/>
            <w:u w:val="single"/>
          </w:rPr>
          <w:t>附法定代表人身份证复印件</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5" w:anchor="_Toc26573" w:history="1">
        <w:r w:rsidR="00A2532E" w:rsidRPr="00A2532E">
          <w:rPr>
            <w:rFonts w:ascii="宋体" w:eastAsia="宋体" w:hAnsi="宋体" w:cs="宋体" w:hint="eastAsia"/>
            <w:color w:val="000000"/>
            <w:sz w:val="19"/>
            <w:u w:val="single"/>
          </w:rPr>
          <w:t>三、法定代表人授权委托书</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6" w:anchor="_Toc1653" w:history="1">
        <w:r w:rsidR="00A2532E" w:rsidRPr="00A2532E">
          <w:rPr>
            <w:rFonts w:ascii="宋体" w:eastAsia="宋体" w:hAnsi="宋体" w:cs="宋体" w:hint="eastAsia"/>
            <w:color w:val="000000"/>
            <w:sz w:val="19"/>
            <w:u w:val="single"/>
          </w:rPr>
          <w:t>四、供应商相关资料</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7" w:anchor="_Toc8144" w:history="1">
        <w:r w:rsidR="00A2532E" w:rsidRPr="00A2532E">
          <w:rPr>
            <w:rFonts w:ascii="宋体" w:eastAsia="宋体" w:hAnsi="宋体" w:cs="宋体" w:hint="eastAsia"/>
            <w:color w:val="000000"/>
            <w:sz w:val="19"/>
            <w:u w:val="single"/>
          </w:rPr>
          <w:t>1、公司营业执照</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8" w:anchor="_Toc9976" w:history="1">
        <w:r w:rsidR="00A2532E" w:rsidRPr="00A2532E">
          <w:rPr>
            <w:rFonts w:ascii="宋体" w:eastAsia="宋体" w:hAnsi="宋体" w:cs="宋体" w:hint="eastAsia"/>
            <w:color w:val="000000"/>
            <w:sz w:val="19"/>
            <w:u w:val="single"/>
          </w:rPr>
          <w:t>2、纳税证明材料及社保缴纳材料</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19" w:anchor="_Toc15947" w:history="1">
        <w:r w:rsidR="00A2532E" w:rsidRPr="00A2532E">
          <w:rPr>
            <w:rFonts w:ascii="宋体" w:eastAsia="宋体" w:hAnsi="宋体" w:cs="宋体" w:hint="eastAsia"/>
            <w:color w:val="000000"/>
            <w:sz w:val="19"/>
            <w:u w:val="single"/>
          </w:rPr>
          <w:t>3、财务状况报告</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20" w:anchor="_Toc16031" w:history="1">
        <w:r w:rsidR="00A2532E" w:rsidRPr="00A2532E">
          <w:rPr>
            <w:rFonts w:ascii="宋体" w:eastAsia="宋体" w:hAnsi="宋体" w:cs="宋体" w:hint="eastAsia"/>
            <w:color w:val="000000"/>
            <w:sz w:val="19"/>
            <w:u w:val="single"/>
          </w:rPr>
          <w:t>4、参加政府采购活动前3年内在经营活动中没有重大违法记录的书面声明（格式自拟）</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21" w:anchor="_Toc17579" w:history="1">
        <w:r w:rsidR="00A2532E" w:rsidRPr="00A2532E">
          <w:rPr>
            <w:rFonts w:ascii="宋体" w:eastAsia="宋体" w:hAnsi="宋体" w:cs="宋体" w:hint="eastAsia"/>
            <w:color w:val="000000"/>
            <w:sz w:val="19"/>
            <w:u w:val="single"/>
          </w:rPr>
          <w:t>5、“信用中国”、“云南省政府采购网”、“中国政府采购网”</w:t>
        </w:r>
      </w:hyperlink>
      <w:r w:rsidR="00A2532E" w:rsidRPr="00A2532E">
        <w:rPr>
          <w:rFonts w:ascii="宋体" w:eastAsia="宋体" w:hAnsi="宋体" w:cs="宋体" w:hint="eastAsia"/>
          <w:color w:val="000000"/>
          <w:sz w:val="19"/>
          <w:szCs w:val="19"/>
          <w:u w:val="single"/>
        </w:rPr>
        <w:t>未存在不良记录的承诺，以查询为准。</w:t>
      </w:r>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22" w:anchor="_Toc20386" w:history="1">
        <w:r w:rsidR="00A2532E" w:rsidRPr="00A2532E">
          <w:rPr>
            <w:rFonts w:ascii="宋体" w:eastAsia="宋体" w:hAnsi="宋体" w:cs="宋体" w:hint="eastAsia"/>
            <w:color w:val="000000"/>
            <w:sz w:val="19"/>
            <w:u w:val="single"/>
          </w:rPr>
          <w:t>6、拟投入本项目的设备及人员</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23" w:anchor="_Toc217" w:history="1">
        <w:r w:rsidR="00A2532E" w:rsidRPr="00A2532E">
          <w:rPr>
            <w:rFonts w:ascii="宋体" w:eastAsia="宋体" w:hAnsi="宋体" w:cs="宋体" w:hint="eastAsia"/>
            <w:color w:val="000000"/>
            <w:sz w:val="19"/>
            <w:u w:val="single"/>
          </w:rPr>
          <w:t>7、服务方案</w:t>
        </w:r>
      </w:hyperlink>
    </w:p>
    <w:p w:rsidR="00A2532E" w:rsidRPr="00A2532E" w:rsidRDefault="00601667" w:rsidP="00A2532E">
      <w:pPr>
        <w:shd w:val="clear" w:color="auto" w:fill="FFFFFF"/>
        <w:adjustRightInd/>
        <w:snapToGrid/>
        <w:spacing w:before="272" w:after="0"/>
        <w:ind w:firstLine="380"/>
        <w:rPr>
          <w:rFonts w:ascii="宋体" w:eastAsia="宋体" w:hAnsi="宋体" w:cs="宋体"/>
          <w:color w:val="000000"/>
          <w:sz w:val="19"/>
          <w:szCs w:val="19"/>
        </w:rPr>
      </w:pPr>
      <w:hyperlink r:id="rId24" w:anchor="_Toc14991" w:history="1">
        <w:r w:rsidR="00A2532E" w:rsidRPr="00A2532E">
          <w:rPr>
            <w:rFonts w:ascii="宋体" w:eastAsia="宋体" w:hAnsi="宋体" w:cs="宋体" w:hint="eastAsia"/>
            <w:color w:val="000000"/>
            <w:sz w:val="19"/>
            <w:u w:val="single"/>
          </w:rPr>
          <w:t>8、投标人认为有必要提供的其他资料</w:t>
        </w:r>
      </w:hyperlink>
    </w:p>
    <w:p w:rsidR="00B30435" w:rsidRDefault="00B30435">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lastRenderedPageBreak/>
        <w:t>一、报价表</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b/>
          <w:bCs/>
          <w:color w:val="000000"/>
          <w:sz w:val="19"/>
        </w:rPr>
        <w:t>临沧市人民医院青华医院基建档案归档整理及数字化服务采购</w:t>
      </w:r>
      <w:r w:rsidRPr="00A2532E">
        <w:rPr>
          <w:rFonts w:ascii="宋体" w:eastAsia="宋体" w:hAnsi="宋体" w:cs="宋体" w:hint="eastAsia"/>
          <w:b/>
          <w:bCs/>
          <w:color w:val="000000"/>
          <w:sz w:val="19"/>
        </w:rPr>
        <w:t>项目首次报价一览表</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c>
      </w:tr>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大写：</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小写：</w:t>
            </w:r>
          </w:p>
        </w:tc>
      </w:tr>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c>
      </w:tr>
    </w:tbl>
    <w:p w:rsidR="00A2532E" w:rsidRPr="00A2532E" w:rsidRDefault="00A2532E" w:rsidP="00A2532E">
      <w:pPr>
        <w:shd w:val="clear" w:color="auto" w:fill="FFFFFF"/>
        <w:adjustRightInd/>
        <w:snapToGrid/>
        <w:spacing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供应商：　           （盖单位章）</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法定代表人（负责人）：　　　    （签字及盖章）</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日期：　   　年　   月　    日</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B30435" w:rsidRDefault="00B30435">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b/>
          <w:bCs/>
          <w:color w:val="000000"/>
          <w:sz w:val="19"/>
        </w:rPr>
        <w:lastRenderedPageBreak/>
        <w:t>临沧市人民医院青华医院基建档案归档整理及数字化服务采购</w:t>
      </w:r>
      <w:r w:rsidRPr="00A2532E">
        <w:rPr>
          <w:rFonts w:ascii="宋体" w:eastAsia="宋体" w:hAnsi="宋体" w:cs="宋体" w:hint="eastAsia"/>
          <w:b/>
          <w:bCs/>
          <w:color w:val="000000"/>
          <w:sz w:val="19"/>
        </w:rPr>
        <w:t>项目最终报价一览表</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（会议现场填写）</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c>
      </w:tr>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大写：</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小写：</w:t>
            </w:r>
          </w:p>
        </w:tc>
      </w:tr>
      <w:tr w:rsidR="00A2532E" w:rsidRPr="00A2532E" w:rsidTr="00A2532E">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c>
      </w:tr>
    </w:tbl>
    <w:p w:rsidR="00A2532E" w:rsidRPr="00A2532E" w:rsidRDefault="00A2532E" w:rsidP="00A2532E">
      <w:pPr>
        <w:shd w:val="clear" w:color="auto" w:fill="FFFFFF"/>
        <w:adjustRightInd/>
        <w:snapToGrid/>
        <w:spacing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供应商：　           （盖单位章）</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法定代表人（负责人）：　　　 （签字及盖章）</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日期：　   　年　   月　    日</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B30435" w:rsidRDefault="00B30435">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lastRenderedPageBreak/>
        <w:t>二、法定代表人身份证明书</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单位名称：          单位性质：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地    址：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成立时间：    年   月     日</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经营期限：     </w:t>
      </w:r>
      <w:r w:rsidRPr="00A2532E">
        <w:rPr>
          <w:rFonts w:ascii="宋体" w:eastAsia="宋体" w:hAnsi="宋体" w:cs="宋体" w:hint="eastAsia"/>
          <w:color w:val="000000"/>
          <w:sz w:val="19"/>
          <w:szCs w:val="19"/>
          <w:u w:val="single"/>
        </w:rPr>
        <w:t>年</w:t>
      </w:r>
      <w:r w:rsidRPr="00A2532E">
        <w:rPr>
          <w:rFonts w:ascii="宋体" w:eastAsia="宋体" w:hAnsi="宋体" w:cs="宋体" w:hint="eastAsia"/>
          <w:color w:val="000000"/>
          <w:sz w:val="19"/>
          <w:szCs w:val="19"/>
        </w:rPr>
        <w:t>  </w:t>
      </w:r>
      <w:r w:rsidRPr="00A2532E">
        <w:rPr>
          <w:rFonts w:ascii="宋体" w:eastAsia="宋体" w:hAnsi="宋体" w:cs="宋体" w:hint="eastAsia"/>
          <w:color w:val="000000"/>
          <w:sz w:val="19"/>
          <w:szCs w:val="19"/>
          <w:u w:val="single"/>
        </w:rPr>
        <w:t>月</w:t>
      </w:r>
      <w:r w:rsidRPr="00A2532E">
        <w:rPr>
          <w:rFonts w:ascii="宋体" w:eastAsia="宋体" w:hAnsi="宋体" w:cs="宋体" w:hint="eastAsia"/>
          <w:color w:val="000000"/>
          <w:sz w:val="19"/>
          <w:szCs w:val="19"/>
        </w:rPr>
        <w:t>  </w:t>
      </w:r>
      <w:r w:rsidRPr="00A2532E">
        <w:rPr>
          <w:rFonts w:ascii="宋体" w:eastAsia="宋体" w:hAnsi="宋体" w:cs="宋体" w:hint="eastAsia"/>
          <w:color w:val="000000"/>
          <w:sz w:val="19"/>
          <w:szCs w:val="19"/>
          <w:u w:val="single"/>
        </w:rPr>
        <w:t>日至</w:t>
      </w:r>
      <w:r w:rsidRPr="00A2532E">
        <w:rPr>
          <w:rFonts w:ascii="宋体" w:eastAsia="宋体" w:hAnsi="宋体" w:cs="宋体" w:hint="eastAsia"/>
          <w:color w:val="000000"/>
          <w:sz w:val="19"/>
          <w:szCs w:val="19"/>
        </w:rPr>
        <w:t>   </w:t>
      </w:r>
      <w:r w:rsidRPr="00A2532E">
        <w:rPr>
          <w:rFonts w:ascii="宋体" w:eastAsia="宋体" w:hAnsi="宋体" w:cs="宋体" w:hint="eastAsia"/>
          <w:color w:val="000000"/>
          <w:sz w:val="19"/>
          <w:szCs w:val="19"/>
          <w:u w:val="single"/>
        </w:rPr>
        <w:t>年</w:t>
      </w:r>
      <w:r w:rsidRPr="00A2532E">
        <w:rPr>
          <w:rFonts w:ascii="宋体" w:eastAsia="宋体" w:hAnsi="宋体" w:cs="宋体" w:hint="eastAsia"/>
          <w:color w:val="000000"/>
          <w:sz w:val="19"/>
          <w:szCs w:val="19"/>
        </w:rPr>
        <w:t>  </w:t>
      </w:r>
      <w:r w:rsidRPr="00A2532E">
        <w:rPr>
          <w:rFonts w:ascii="宋体" w:eastAsia="宋体" w:hAnsi="宋体" w:cs="宋体" w:hint="eastAsia"/>
          <w:color w:val="000000"/>
          <w:sz w:val="19"/>
          <w:szCs w:val="19"/>
          <w:u w:val="single"/>
        </w:rPr>
        <w:t>月</w:t>
      </w:r>
      <w:r w:rsidRPr="00A2532E">
        <w:rPr>
          <w:rFonts w:ascii="宋体" w:eastAsia="宋体" w:hAnsi="宋体" w:cs="宋体" w:hint="eastAsia"/>
          <w:color w:val="000000"/>
          <w:sz w:val="19"/>
          <w:szCs w:val="19"/>
        </w:rPr>
        <w:t>  </w:t>
      </w:r>
      <w:r w:rsidRPr="00A2532E">
        <w:rPr>
          <w:rFonts w:ascii="宋体" w:eastAsia="宋体" w:hAnsi="宋体" w:cs="宋体" w:hint="eastAsia"/>
          <w:color w:val="000000"/>
          <w:sz w:val="19"/>
          <w:szCs w:val="19"/>
          <w:u w:val="single"/>
        </w:rPr>
        <w:t>日</w:t>
      </w: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姓    名：       性别：     年龄：    职务：  系     的法定代表人。</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特此证明。</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A2532E" w:rsidRPr="00A2532E" w:rsidTr="00A2532E">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法定代表人（负责人）身份证复印件</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法定代表人（负责人）身份证复印件</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（人像面）</w:t>
            </w:r>
          </w:p>
        </w:tc>
      </w:tr>
    </w:tbl>
    <w:p w:rsidR="00A2532E" w:rsidRPr="00A2532E" w:rsidRDefault="00A2532E" w:rsidP="00A2532E">
      <w:pPr>
        <w:shd w:val="clear" w:color="auto" w:fill="FFFFFF"/>
        <w:adjustRightInd/>
        <w:snapToGrid/>
        <w:spacing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B30435" w:rsidRDefault="00B30435">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lastRenderedPageBreak/>
        <w:t>三、法定代表人授权委托书</w:t>
      </w:r>
    </w:p>
    <w:p w:rsidR="00A2532E" w:rsidRPr="00A2532E" w:rsidRDefault="00A2532E" w:rsidP="00A2532E">
      <w:pPr>
        <w:shd w:val="clear" w:color="auto" w:fill="FFFFFF"/>
        <w:adjustRightInd/>
        <w:snapToGrid/>
        <w:spacing w:before="272" w:after="0"/>
        <w:ind w:left="5250"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本授权书声明：我       系       的法定代表人，现授权委托       的        为本公司的合法代理人，就       项目的</w:t>
      </w:r>
      <w:r>
        <w:rPr>
          <w:rFonts w:ascii="宋体" w:eastAsia="宋体" w:hAnsi="宋体" w:cs="宋体" w:hint="eastAsia"/>
          <w:color w:val="000000"/>
          <w:sz w:val="19"/>
          <w:szCs w:val="19"/>
        </w:rPr>
        <w:t>谈判</w:t>
      </w:r>
      <w:r w:rsidRPr="00A2532E">
        <w:rPr>
          <w:rFonts w:ascii="宋体" w:eastAsia="宋体" w:hAnsi="宋体" w:cs="宋体" w:hint="eastAsia"/>
          <w:color w:val="000000"/>
          <w:sz w:val="19"/>
          <w:szCs w:val="19"/>
        </w:rPr>
        <w:t>及合同的签订、执行和完成负责，并以本公司名义处理一切与之有关的事务。</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本授权书于     年    月    日签字生效，特此声明。</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代理人无转委权，特此委托。</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附：代理人身份证复印件</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A2532E" w:rsidRPr="00A2532E" w:rsidTr="00A2532E">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代理人身份证复印件</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代理人身份证复印件</w:t>
            </w:r>
          </w:p>
          <w:p w:rsidR="00A2532E" w:rsidRPr="00A2532E" w:rsidRDefault="00A2532E" w:rsidP="00A2532E">
            <w:pPr>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（人像面）</w:t>
            </w:r>
          </w:p>
        </w:tc>
      </w:tr>
    </w:tbl>
    <w:p w:rsidR="00A2532E" w:rsidRPr="00A2532E" w:rsidRDefault="00A2532E" w:rsidP="00A2532E">
      <w:pPr>
        <w:shd w:val="clear" w:color="auto" w:fill="FFFFFF"/>
        <w:adjustRightInd/>
        <w:snapToGrid/>
        <w:spacing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B30435" w:rsidRDefault="00B30435">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lastRenderedPageBreak/>
        <w:t>四、供应商相关资料</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color w:val="000000"/>
          <w:sz w:val="19"/>
          <w:szCs w:val="19"/>
        </w:rPr>
        <w:t> </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1.公司营业执照</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2、纳税证明材料及社保缴纳材料</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3、财务状况报告</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4、参加政府采购活动前3年内在经营活动中没有重大违法记录的书面声明（格式自拟）</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5、“信用中国”、“云南省政府采购网”、“中国政府采购网”的查询为准</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6、拟投入本项目的设备及人员</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7、服务方案</w:t>
      </w:r>
    </w:p>
    <w:p w:rsidR="00A2532E" w:rsidRPr="00A2532E" w:rsidRDefault="00A2532E" w:rsidP="00A2532E">
      <w:pPr>
        <w:shd w:val="clear" w:color="auto" w:fill="FFFFFF"/>
        <w:adjustRightInd/>
        <w:snapToGrid/>
        <w:spacing w:before="272" w:after="0"/>
        <w:ind w:firstLine="380"/>
        <w:rPr>
          <w:rFonts w:ascii="宋体" w:eastAsia="宋体" w:hAnsi="宋体" w:cs="宋体"/>
          <w:color w:val="000000"/>
          <w:sz w:val="19"/>
          <w:szCs w:val="19"/>
        </w:rPr>
      </w:pPr>
      <w:r w:rsidRPr="00A2532E">
        <w:rPr>
          <w:rFonts w:ascii="宋体" w:eastAsia="宋体" w:hAnsi="宋体" w:cs="宋体" w:hint="eastAsia"/>
          <w:b/>
          <w:bCs/>
          <w:color w:val="000000"/>
          <w:sz w:val="19"/>
        </w:rPr>
        <w:t>8、投标人认为有必要提供的其他资料</w:t>
      </w:r>
    </w:p>
    <w:p w:rsidR="009A1DBF" w:rsidRPr="009A1DBF" w:rsidRDefault="009A1DBF" w:rsidP="00413944">
      <w:pPr>
        <w:adjustRightInd/>
        <w:snapToGrid/>
        <w:spacing w:after="0" w:line="220" w:lineRule="atLeast"/>
        <w:ind w:firstLineChars="200" w:firstLine="640"/>
        <w:rPr>
          <w:rFonts w:ascii="仿宋_GB2312" w:eastAsia="仿宋_GB2312" w:hAnsi="宋体" w:cs="宋体"/>
          <w:color w:val="000000"/>
          <w:sz w:val="32"/>
          <w:szCs w:val="32"/>
        </w:rPr>
      </w:pPr>
    </w:p>
    <w:sectPr w:rsidR="009A1DBF" w:rsidRPr="009A1DBF" w:rsidSect="004358AB">
      <w:footerReference w:type="default" r:id="rId2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0DE" w:rsidRDefault="00EF20DE" w:rsidP="006510B5">
      <w:pPr>
        <w:spacing w:after="0"/>
      </w:pPr>
      <w:r>
        <w:separator/>
      </w:r>
    </w:p>
  </w:endnote>
  <w:endnote w:type="continuationSeparator" w:id="0">
    <w:p w:rsidR="00EF20DE" w:rsidRDefault="00EF20DE" w:rsidP="006510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3282"/>
      <w:docPartObj>
        <w:docPartGallery w:val="Page Numbers (Bottom of Page)"/>
        <w:docPartUnique/>
      </w:docPartObj>
    </w:sdtPr>
    <w:sdtContent>
      <w:p w:rsidR="006510B5" w:rsidRDefault="00601667">
        <w:pPr>
          <w:pStyle w:val="a8"/>
          <w:jc w:val="center"/>
        </w:pPr>
        <w:r w:rsidRPr="00601667">
          <w:fldChar w:fldCharType="begin"/>
        </w:r>
        <w:r w:rsidR="00FF4426">
          <w:instrText xml:space="preserve"> PAGE   \* MERGEFORMAT </w:instrText>
        </w:r>
        <w:r w:rsidRPr="00601667">
          <w:fldChar w:fldCharType="separate"/>
        </w:r>
        <w:r w:rsidR="008A76F7" w:rsidRPr="008A76F7">
          <w:rPr>
            <w:noProof/>
            <w:lang w:val="zh-CN"/>
          </w:rPr>
          <w:t>5</w:t>
        </w:r>
        <w:r>
          <w:rPr>
            <w:noProof/>
            <w:lang w:val="zh-CN"/>
          </w:rPr>
          <w:fldChar w:fldCharType="end"/>
        </w:r>
      </w:p>
    </w:sdtContent>
  </w:sdt>
  <w:p w:rsidR="006510B5" w:rsidRDefault="006510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0DE" w:rsidRDefault="00EF20DE" w:rsidP="006510B5">
      <w:pPr>
        <w:spacing w:after="0"/>
      </w:pPr>
      <w:r>
        <w:separator/>
      </w:r>
    </w:p>
  </w:footnote>
  <w:footnote w:type="continuationSeparator" w:id="0">
    <w:p w:rsidR="00EF20DE" w:rsidRDefault="00EF20DE" w:rsidP="006510B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01F18"/>
    <w:multiLevelType w:val="hybridMultilevel"/>
    <w:tmpl w:val="4AAE7CAA"/>
    <w:lvl w:ilvl="0" w:tplc="6102E8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52F42"/>
    <w:rsid w:val="0009320D"/>
    <w:rsid w:val="000B69C3"/>
    <w:rsid w:val="00194D88"/>
    <w:rsid w:val="002B6B96"/>
    <w:rsid w:val="00323B43"/>
    <w:rsid w:val="003D37D8"/>
    <w:rsid w:val="00413944"/>
    <w:rsid w:val="00426133"/>
    <w:rsid w:val="00427C1D"/>
    <w:rsid w:val="004358AB"/>
    <w:rsid w:val="004C3101"/>
    <w:rsid w:val="004C741F"/>
    <w:rsid w:val="005929E5"/>
    <w:rsid w:val="00601667"/>
    <w:rsid w:val="006510B5"/>
    <w:rsid w:val="00786B90"/>
    <w:rsid w:val="007E3444"/>
    <w:rsid w:val="007F4670"/>
    <w:rsid w:val="008A76F7"/>
    <w:rsid w:val="008B7726"/>
    <w:rsid w:val="009A1DBF"/>
    <w:rsid w:val="009B2908"/>
    <w:rsid w:val="00A23D48"/>
    <w:rsid w:val="00A2532E"/>
    <w:rsid w:val="00A629EB"/>
    <w:rsid w:val="00B30435"/>
    <w:rsid w:val="00BE4747"/>
    <w:rsid w:val="00C16397"/>
    <w:rsid w:val="00C258F7"/>
    <w:rsid w:val="00C855F9"/>
    <w:rsid w:val="00C94DC2"/>
    <w:rsid w:val="00CA25C6"/>
    <w:rsid w:val="00D31D50"/>
    <w:rsid w:val="00D75E76"/>
    <w:rsid w:val="00E50F26"/>
    <w:rsid w:val="00EB72A8"/>
    <w:rsid w:val="00EE401F"/>
    <w:rsid w:val="00EF20DE"/>
    <w:rsid w:val="00F70584"/>
    <w:rsid w:val="00FC1834"/>
    <w:rsid w:val="00FE0ABE"/>
    <w:rsid w:val="00FF4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747"/>
    <w:pPr>
      <w:ind w:firstLineChars="200" w:firstLine="420"/>
    </w:pPr>
  </w:style>
  <w:style w:type="paragraph" w:styleId="a4">
    <w:name w:val="Normal (Web)"/>
    <w:basedOn w:val="a"/>
    <w:uiPriority w:val="99"/>
    <w:unhideWhenUsed/>
    <w:rsid w:val="0009320D"/>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9A1DBF"/>
    <w:rPr>
      <w:b/>
      <w:bCs/>
    </w:rPr>
  </w:style>
  <w:style w:type="paragraph" w:styleId="a6">
    <w:name w:val="Balloon Text"/>
    <w:basedOn w:val="a"/>
    <w:link w:val="Char"/>
    <w:uiPriority w:val="99"/>
    <w:semiHidden/>
    <w:unhideWhenUsed/>
    <w:rsid w:val="009A1DBF"/>
    <w:pPr>
      <w:spacing w:after="0"/>
    </w:pPr>
    <w:rPr>
      <w:sz w:val="18"/>
      <w:szCs w:val="18"/>
    </w:rPr>
  </w:style>
  <w:style w:type="character" w:customStyle="1" w:styleId="Char">
    <w:name w:val="批注框文本 Char"/>
    <w:basedOn w:val="a0"/>
    <w:link w:val="a6"/>
    <w:uiPriority w:val="99"/>
    <w:semiHidden/>
    <w:rsid w:val="009A1DBF"/>
    <w:rPr>
      <w:rFonts w:ascii="Tahoma" w:hAnsi="Tahoma"/>
      <w:sz w:val="18"/>
      <w:szCs w:val="18"/>
    </w:rPr>
  </w:style>
  <w:style w:type="paragraph" w:styleId="a7">
    <w:name w:val="header"/>
    <w:basedOn w:val="a"/>
    <w:link w:val="Char0"/>
    <w:uiPriority w:val="99"/>
    <w:semiHidden/>
    <w:unhideWhenUsed/>
    <w:rsid w:val="006510B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6510B5"/>
    <w:rPr>
      <w:rFonts w:ascii="Tahoma" w:hAnsi="Tahoma"/>
      <w:sz w:val="18"/>
      <w:szCs w:val="18"/>
    </w:rPr>
  </w:style>
  <w:style w:type="paragraph" w:styleId="a8">
    <w:name w:val="footer"/>
    <w:basedOn w:val="a"/>
    <w:link w:val="Char1"/>
    <w:uiPriority w:val="99"/>
    <w:unhideWhenUsed/>
    <w:rsid w:val="006510B5"/>
    <w:pPr>
      <w:tabs>
        <w:tab w:val="center" w:pos="4153"/>
        <w:tab w:val="right" w:pos="8306"/>
      </w:tabs>
    </w:pPr>
    <w:rPr>
      <w:sz w:val="18"/>
      <w:szCs w:val="18"/>
    </w:rPr>
  </w:style>
  <w:style w:type="character" w:customStyle="1" w:styleId="Char1">
    <w:name w:val="页脚 Char"/>
    <w:basedOn w:val="a0"/>
    <w:link w:val="a8"/>
    <w:uiPriority w:val="99"/>
    <w:rsid w:val="006510B5"/>
    <w:rPr>
      <w:rFonts w:ascii="Tahoma" w:hAnsi="Tahoma"/>
      <w:sz w:val="18"/>
      <w:szCs w:val="18"/>
    </w:rPr>
  </w:style>
  <w:style w:type="character" w:styleId="a9">
    <w:name w:val="Hyperlink"/>
    <w:basedOn w:val="a0"/>
    <w:uiPriority w:val="99"/>
    <w:unhideWhenUsed/>
    <w:qFormat/>
    <w:rsid w:val="00A25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747"/>
    <w:pPr>
      <w:ind w:firstLineChars="200" w:firstLine="420"/>
    </w:pPr>
  </w:style>
  <w:style w:type="paragraph" w:styleId="a4">
    <w:name w:val="Normal (Web)"/>
    <w:basedOn w:val="a"/>
    <w:uiPriority w:val="99"/>
    <w:unhideWhenUsed/>
    <w:rsid w:val="0009320D"/>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9A1DBF"/>
    <w:rPr>
      <w:b/>
      <w:bCs/>
    </w:rPr>
  </w:style>
  <w:style w:type="paragraph" w:styleId="a6">
    <w:name w:val="Balloon Text"/>
    <w:basedOn w:val="a"/>
    <w:link w:val="Char"/>
    <w:uiPriority w:val="99"/>
    <w:semiHidden/>
    <w:unhideWhenUsed/>
    <w:rsid w:val="009A1DBF"/>
    <w:pPr>
      <w:spacing w:after="0"/>
    </w:pPr>
    <w:rPr>
      <w:sz w:val="18"/>
      <w:szCs w:val="18"/>
    </w:rPr>
  </w:style>
  <w:style w:type="character" w:customStyle="1" w:styleId="Char">
    <w:name w:val="批注框文本 Char"/>
    <w:basedOn w:val="a0"/>
    <w:link w:val="a6"/>
    <w:uiPriority w:val="99"/>
    <w:semiHidden/>
    <w:rsid w:val="009A1DBF"/>
    <w:rPr>
      <w:rFonts w:ascii="Tahoma" w:hAnsi="Tahoma"/>
      <w:sz w:val="18"/>
      <w:szCs w:val="18"/>
    </w:rPr>
  </w:style>
  <w:style w:type="paragraph" w:styleId="a7">
    <w:name w:val="header"/>
    <w:basedOn w:val="a"/>
    <w:link w:val="Char0"/>
    <w:uiPriority w:val="99"/>
    <w:semiHidden/>
    <w:unhideWhenUsed/>
    <w:rsid w:val="006510B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6510B5"/>
    <w:rPr>
      <w:rFonts w:ascii="Tahoma" w:hAnsi="Tahoma"/>
      <w:sz w:val="18"/>
      <w:szCs w:val="18"/>
    </w:rPr>
  </w:style>
  <w:style w:type="paragraph" w:styleId="a8">
    <w:name w:val="footer"/>
    <w:basedOn w:val="a"/>
    <w:link w:val="Char1"/>
    <w:uiPriority w:val="99"/>
    <w:unhideWhenUsed/>
    <w:rsid w:val="006510B5"/>
    <w:pPr>
      <w:tabs>
        <w:tab w:val="center" w:pos="4153"/>
        <w:tab w:val="right" w:pos="8306"/>
      </w:tabs>
    </w:pPr>
    <w:rPr>
      <w:sz w:val="18"/>
      <w:szCs w:val="18"/>
    </w:rPr>
  </w:style>
  <w:style w:type="character" w:customStyle="1" w:styleId="Char1">
    <w:name w:val="页脚 Char"/>
    <w:basedOn w:val="a0"/>
    <w:link w:val="a8"/>
    <w:uiPriority w:val="99"/>
    <w:rsid w:val="006510B5"/>
    <w:rPr>
      <w:rFonts w:ascii="Tahoma" w:hAnsi="Tahoma"/>
      <w:sz w:val="18"/>
      <w:szCs w:val="18"/>
    </w:rPr>
  </w:style>
  <w:style w:type="character" w:styleId="a9">
    <w:name w:val="Hyperlink"/>
    <w:basedOn w:val="a0"/>
    <w:uiPriority w:val="99"/>
    <w:unhideWhenUsed/>
    <w:rsid w:val="00A2532E"/>
    <w:rPr>
      <w:color w:val="0000FF"/>
      <w:u w:val="single"/>
    </w:rPr>
  </w:style>
</w:styles>
</file>

<file path=word/webSettings.xml><?xml version="1.0" encoding="utf-8"?>
<w:webSettings xmlns:r="http://schemas.openxmlformats.org/officeDocument/2006/relationships" xmlns:w="http://schemas.openxmlformats.org/wordprocessingml/2006/main">
  <w:divs>
    <w:div w:id="475148153">
      <w:bodyDiv w:val="1"/>
      <w:marLeft w:val="0"/>
      <w:marRight w:val="0"/>
      <w:marTop w:val="0"/>
      <w:marBottom w:val="0"/>
      <w:divBdr>
        <w:top w:val="none" w:sz="0" w:space="0" w:color="auto"/>
        <w:left w:val="none" w:sz="0" w:space="0" w:color="auto"/>
        <w:bottom w:val="none" w:sz="0" w:space="0" w:color="auto"/>
        <w:right w:val="none" w:sz="0" w:space="0" w:color="auto"/>
      </w:divBdr>
      <w:divsChild>
        <w:div w:id="1525708734">
          <w:marLeft w:val="0"/>
          <w:marRight w:val="0"/>
          <w:marTop w:val="272"/>
          <w:marBottom w:val="0"/>
          <w:divBdr>
            <w:top w:val="none" w:sz="0" w:space="0" w:color="auto"/>
            <w:left w:val="none" w:sz="0" w:space="0" w:color="auto"/>
            <w:bottom w:val="none" w:sz="0" w:space="0" w:color="auto"/>
            <w:right w:val="none" w:sz="0" w:space="0" w:color="auto"/>
          </w:divBdr>
        </w:div>
        <w:div w:id="1562668745">
          <w:marLeft w:val="0"/>
          <w:marRight w:val="0"/>
          <w:marTop w:val="272"/>
          <w:marBottom w:val="0"/>
          <w:divBdr>
            <w:top w:val="none" w:sz="0" w:space="0" w:color="auto"/>
            <w:left w:val="none" w:sz="0" w:space="0" w:color="auto"/>
            <w:bottom w:val="none" w:sz="0" w:space="0" w:color="auto"/>
            <w:right w:val="none" w:sz="0" w:space="0" w:color="auto"/>
          </w:divBdr>
        </w:div>
        <w:div w:id="1118259471">
          <w:marLeft w:val="0"/>
          <w:marRight w:val="0"/>
          <w:marTop w:val="272"/>
          <w:marBottom w:val="0"/>
          <w:divBdr>
            <w:top w:val="none" w:sz="0" w:space="0" w:color="auto"/>
            <w:left w:val="none" w:sz="0" w:space="0" w:color="auto"/>
            <w:bottom w:val="none" w:sz="0" w:space="0" w:color="auto"/>
            <w:right w:val="none" w:sz="0" w:space="0" w:color="auto"/>
          </w:divBdr>
        </w:div>
        <w:div w:id="1369795716">
          <w:marLeft w:val="0"/>
          <w:marRight w:val="0"/>
          <w:marTop w:val="272"/>
          <w:marBottom w:val="0"/>
          <w:divBdr>
            <w:top w:val="none" w:sz="0" w:space="0" w:color="auto"/>
            <w:left w:val="none" w:sz="0" w:space="0" w:color="auto"/>
            <w:bottom w:val="none" w:sz="0" w:space="0" w:color="auto"/>
            <w:right w:val="none" w:sz="0" w:space="0" w:color="auto"/>
          </w:divBdr>
        </w:div>
      </w:divsChild>
    </w:div>
    <w:div w:id="773483176">
      <w:bodyDiv w:val="1"/>
      <w:marLeft w:val="0"/>
      <w:marRight w:val="0"/>
      <w:marTop w:val="0"/>
      <w:marBottom w:val="0"/>
      <w:divBdr>
        <w:top w:val="none" w:sz="0" w:space="0" w:color="auto"/>
        <w:left w:val="none" w:sz="0" w:space="0" w:color="auto"/>
        <w:bottom w:val="none" w:sz="0" w:space="0" w:color="auto"/>
        <w:right w:val="none" w:sz="0" w:space="0" w:color="auto"/>
      </w:divBdr>
      <w:divsChild>
        <w:div w:id="1667325346">
          <w:marLeft w:val="0"/>
          <w:marRight w:val="0"/>
          <w:marTop w:val="679"/>
          <w:marBottom w:val="0"/>
          <w:divBdr>
            <w:top w:val="none" w:sz="0" w:space="0" w:color="auto"/>
            <w:left w:val="none" w:sz="0" w:space="0" w:color="auto"/>
            <w:bottom w:val="none" w:sz="0" w:space="0" w:color="auto"/>
            <w:right w:val="none" w:sz="0" w:space="0" w:color="auto"/>
          </w:divBdr>
          <w:divsChild>
            <w:div w:id="1791195541">
              <w:marLeft w:val="0"/>
              <w:marRight w:val="0"/>
              <w:marTop w:val="0"/>
              <w:marBottom w:val="0"/>
              <w:divBdr>
                <w:top w:val="none" w:sz="0" w:space="0" w:color="auto"/>
                <w:left w:val="none" w:sz="0" w:space="0" w:color="auto"/>
                <w:bottom w:val="none" w:sz="0" w:space="0" w:color="auto"/>
                <w:right w:val="none" w:sz="0" w:space="0" w:color="auto"/>
              </w:divBdr>
            </w:div>
          </w:divsChild>
        </w:div>
        <w:div w:id="864442315">
          <w:marLeft w:val="0"/>
          <w:marRight w:val="0"/>
          <w:marTop w:val="408"/>
          <w:marBottom w:val="0"/>
          <w:divBdr>
            <w:top w:val="none" w:sz="0" w:space="0" w:color="auto"/>
            <w:left w:val="none" w:sz="0" w:space="0" w:color="auto"/>
            <w:bottom w:val="none" w:sz="0" w:space="0" w:color="auto"/>
            <w:right w:val="none" w:sz="0" w:space="0" w:color="auto"/>
          </w:divBdr>
          <w:divsChild>
            <w:div w:id="658920532">
              <w:marLeft w:val="0"/>
              <w:marRight w:val="0"/>
              <w:marTop w:val="0"/>
              <w:marBottom w:val="0"/>
              <w:divBdr>
                <w:top w:val="none" w:sz="0" w:space="0" w:color="auto"/>
                <w:left w:val="none" w:sz="0" w:space="0" w:color="auto"/>
                <w:bottom w:val="none" w:sz="0" w:space="0" w:color="auto"/>
                <w:right w:val="none" w:sz="0" w:space="0" w:color="auto"/>
              </w:divBdr>
              <w:divsChild>
                <w:div w:id="1094671084">
                  <w:marLeft w:val="0"/>
                  <w:marRight w:val="543"/>
                  <w:marTop w:val="516"/>
                  <w:marBottom w:val="0"/>
                  <w:divBdr>
                    <w:top w:val="none" w:sz="0" w:space="0" w:color="auto"/>
                    <w:left w:val="none" w:sz="0" w:space="0" w:color="auto"/>
                    <w:bottom w:val="none" w:sz="0" w:space="0" w:color="auto"/>
                    <w:right w:val="none" w:sz="0" w:space="0" w:color="auto"/>
                  </w:divBdr>
                </w:div>
                <w:div w:id="908153351">
                  <w:marLeft w:val="0"/>
                  <w:marRight w:val="0"/>
                  <w:marTop w:val="815"/>
                  <w:marBottom w:val="0"/>
                  <w:divBdr>
                    <w:top w:val="none" w:sz="0" w:space="0" w:color="auto"/>
                    <w:left w:val="none" w:sz="0" w:space="0" w:color="auto"/>
                    <w:bottom w:val="none" w:sz="0" w:space="0" w:color="auto"/>
                    <w:right w:val="none" w:sz="0" w:space="0" w:color="auto"/>
                  </w:divBdr>
                </w:div>
                <w:div w:id="1869291330">
                  <w:marLeft w:val="0"/>
                  <w:marRight w:val="0"/>
                  <w:marTop w:val="951"/>
                  <w:marBottom w:val="0"/>
                  <w:divBdr>
                    <w:top w:val="none" w:sz="0" w:space="0" w:color="auto"/>
                    <w:left w:val="none" w:sz="0" w:space="0" w:color="auto"/>
                    <w:bottom w:val="none" w:sz="0" w:space="0" w:color="auto"/>
                    <w:right w:val="none" w:sz="0" w:space="0" w:color="auto"/>
                  </w:divBdr>
                </w:div>
              </w:divsChild>
            </w:div>
          </w:divsChild>
        </w:div>
      </w:divsChild>
    </w:div>
    <w:div w:id="1374036384">
      <w:bodyDiv w:val="1"/>
      <w:marLeft w:val="0"/>
      <w:marRight w:val="0"/>
      <w:marTop w:val="0"/>
      <w:marBottom w:val="0"/>
      <w:divBdr>
        <w:top w:val="none" w:sz="0" w:space="0" w:color="auto"/>
        <w:left w:val="none" w:sz="0" w:space="0" w:color="auto"/>
        <w:bottom w:val="none" w:sz="0" w:space="0" w:color="auto"/>
        <w:right w:val="none" w:sz="0" w:space="0" w:color="auto"/>
      </w:divBdr>
    </w:div>
    <w:div w:id="18043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0921/4439.html" TargetMode="External"/><Relationship Id="rId13" Type="http://schemas.openxmlformats.org/officeDocument/2006/relationships/hyperlink" Target="https://www.lcrmyy.com/html/2024/yiyuangonggao_0921/4439.html" TargetMode="External"/><Relationship Id="rId18" Type="http://schemas.openxmlformats.org/officeDocument/2006/relationships/hyperlink" Target="https://www.lcrmyy.com/html/2024/yiyuangonggao_0921/4439.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crmyy.com/html/2024/yiyuangonggao_0921/4439.html" TargetMode="External"/><Relationship Id="rId7" Type="http://schemas.openxmlformats.org/officeDocument/2006/relationships/hyperlink" Target="mailto:1103810065@qq.com" TargetMode="External"/><Relationship Id="rId12" Type="http://schemas.openxmlformats.org/officeDocument/2006/relationships/hyperlink" Target="https://www.lcrmyy.com/html/2024/yiyuangonggao_0921/4439.html" TargetMode="External"/><Relationship Id="rId17" Type="http://schemas.openxmlformats.org/officeDocument/2006/relationships/hyperlink" Target="https://www.lcrmyy.com/html/2024/yiyuangonggao_0921/4439.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crmyy.com/html/2024/yiyuangonggao_0921/4439.html" TargetMode="External"/><Relationship Id="rId20" Type="http://schemas.openxmlformats.org/officeDocument/2006/relationships/hyperlink" Target="https://www.lcrmyy.com/html/2024/yiyuangonggao_0921/443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crmyy.com/html/2024/yiyuangonggao_0921/4439.html" TargetMode="External"/><Relationship Id="rId24" Type="http://schemas.openxmlformats.org/officeDocument/2006/relationships/hyperlink" Target="https://www.lcrmyy.com/html/2024/yiyuangonggao_0921/4439.html" TargetMode="External"/><Relationship Id="rId5" Type="http://schemas.openxmlformats.org/officeDocument/2006/relationships/footnotes" Target="footnotes.xml"/><Relationship Id="rId15" Type="http://schemas.openxmlformats.org/officeDocument/2006/relationships/hyperlink" Target="https://www.lcrmyy.com/html/2024/yiyuangonggao_0921/4439.html" TargetMode="External"/><Relationship Id="rId23" Type="http://schemas.openxmlformats.org/officeDocument/2006/relationships/hyperlink" Target="https://www.lcrmyy.com/html/2024/yiyuangonggao_0921/4439.html" TargetMode="External"/><Relationship Id="rId28" Type="http://schemas.microsoft.com/office/2007/relationships/stylesWithEffects" Target="stylesWithEffects.xml"/><Relationship Id="rId10" Type="http://schemas.openxmlformats.org/officeDocument/2006/relationships/hyperlink" Target="https://www.lcrmyy.com/html/2024/yiyuangonggao_0921/4439.html" TargetMode="External"/><Relationship Id="rId19" Type="http://schemas.openxmlformats.org/officeDocument/2006/relationships/hyperlink" Target="https://www.lcrmyy.com/html/2024/yiyuangonggao_0921/4439.html" TargetMode="External"/><Relationship Id="rId4" Type="http://schemas.openxmlformats.org/officeDocument/2006/relationships/webSettings" Target="webSettings.xml"/><Relationship Id="rId9" Type="http://schemas.openxmlformats.org/officeDocument/2006/relationships/hyperlink" Target="https://www.lcrmyy.com/html/2024/yiyuangonggao_0921/4439.html" TargetMode="External"/><Relationship Id="rId14" Type="http://schemas.openxmlformats.org/officeDocument/2006/relationships/hyperlink" Target="https://www.lcrmyy.com/html/2024/yiyuangonggao_0921/4439.html" TargetMode="External"/><Relationship Id="rId22" Type="http://schemas.openxmlformats.org/officeDocument/2006/relationships/hyperlink" Target="https://www.lcrmyy.com/html/2024/yiyuangonggao_0921/4439.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cp:lastModifiedBy>
  <cp:revision>7</cp:revision>
  <cp:lastPrinted>2024-11-11T08:19:00Z</cp:lastPrinted>
  <dcterms:created xsi:type="dcterms:W3CDTF">2024-11-07T01:00:00Z</dcterms:created>
  <dcterms:modified xsi:type="dcterms:W3CDTF">2024-11-11T09:08:00Z</dcterms:modified>
</cp:coreProperties>
</file>